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  <w:r w:rsidR="00620965" w:rsidRPr="00620965">
        <w:rPr>
          <w:rFonts w:ascii="Arial" w:hAnsi="Arial" w:cs="Arial"/>
          <w:b/>
        </w:rPr>
        <w:t xml:space="preserve"> </w:t>
      </w:r>
      <w:r w:rsidR="00620965">
        <w:rPr>
          <w:rFonts w:ascii="Arial" w:hAnsi="Arial" w:cs="Arial"/>
          <w:b/>
        </w:rPr>
        <w:t xml:space="preserve">                                                                                             Zał. 3 do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Politechniczny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5C1F6A" w:rsidRPr="00EE6CA0">
        <w:rPr>
          <w:rFonts w:ascii="Arial" w:hAnsi="Arial" w:cs="Arial"/>
          <w:b/>
          <w:i/>
          <w:sz w:val="20"/>
          <w:szCs w:val="20"/>
        </w:rPr>
        <w:t>budownictwo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4A73F5">
        <w:rPr>
          <w:rFonts w:ascii="Arial" w:hAnsi="Arial" w:cs="Arial"/>
          <w:b/>
          <w:i/>
          <w:sz w:val="20"/>
          <w:szCs w:val="20"/>
        </w:rPr>
        <w:t>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4A73F5">
        <w:rPr>
          <w:rFonts w:ascii="Arial" w:hAnsi="Arial" w:cs="Arial"/>
          <w:i/>
          <w:sz w:val="20"/>
          <w:szCs w:val="20"/>
        </w:rPr>
        <w:t>…………..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690FC4">
        <w:rPr>
          <w:rFonts w:ascii="Arial" w:hAnsi="Arial" w:cs="Arial"/>
          <w:sz w:val="20"/>
          <w:szCs w:val="20"/>
        </w:rPr>
        <w:t xml:space="preserve">      </w:t>
      </w:r>
      <w:r w:rsidRPr="00A5613D">
        <w:rPr>
          <w:rFonts w:ascii="Arial" w:hAnsi="Arial" w:cs="Arial"/>
          <w:sz w:val="20"/>
          <w:szCs w:val="20"/>
        </w:rPr>
        <w:t>Rok ak.</w:t>
      </w:r>
      <w:r w:rsidR="00690FC4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>
        <w:rPr>
          <w:rFonts w:ascii="Arial" w:hAnsi="Arial" w:cs="Arial"/>
          <w:sz w:val="20"/>
          <w:szCs w:val="20"/>
        </w:rPr>
        <w:t xml:space="preserve">…                              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920"/>
        <w:gridCol w:w="4783"/>
      </w:tblGrid>
      <w:tr w:rsidR="001F55A6" w:rsidTr="005C1F6A">
        <w:tc>
          <w:tcPr>
            <w:tcW w:w="4503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783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5C1F6A" w:rsidTr="005C1F6A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08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5C1F6A" w:rsidRPr="007D53E9" w:rsidRDefault="005C1F6A" w:rsidP="00EA18DB">
            <w:r w:rsidRPr="007D53E9">
              <w:t>Ma doświadczenie w eksploatacji obiektów budowlanych i systemów technicznych stosowanych                              w budownictwie. *</w:t>
            </w:r>
          </w:p>
        </w:tc>
        <w:tc>
          <w:tcPr>
            <w:tcW w:w="4783" w:type="dxa"/>
            <w:tcBorders>
              <w:top w:val="single" w:sz="12" w:space="0" w:color="auto"/>
            </w:tcBorders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5C1F6A" w:rsidRPr="007D53E9" w:rsidRDefault="005C1F6A" w:rsidP="00EA18DB">
            <w:r w:rsidRPr="007D53E9">
              <w:t xml:space="preserve">W oparciu o kontakty ze środowiskiem inżynierskim zakładu, potrafi podnieść swoje kompetencje, wiedzy            </w:t>
            </w:r>
            <w:r>
              <w:t xml:space="preserve">       </w:t>
            </w:r>
            <w:r w:rsidRPr="007D53E9">
              <w:t xml:space="preserve">  </w:t>
            </w:r>
            <w:r>
              <w:t xml:space="preserve">   </w:t>
            </w:r>
            <w:r w:rsidRPr="007D53E9">
              <w:t xml:space="preserve"> i umiejętności, co najmniej z dwóch zakresów: projektowania elementów lub obiektów budowlanych; przygotowania realizacji procesów budowlanych; organizacji i kierowania pracami  budowlano-montażowymi.*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5C1F6A" w:rsidRPr="007D53E9" w:rsidRDefault="005C1F6A" w:rsidP="00EA18DB">
            <w:r w:rsidRPr="007D53E9">
              <w:t>Potrafi zidentyfikować problem techniczny występujące w zakładzie, opisać go oraz przedstawić koncepcję rozwiązania.**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5C1F6A" w:rsidRPr="007D53E9" w:rsidRDefault="005C1F6A" w:rsidP="00EA18DB">
            <w:r w:rsidRPr="007D53E9">
              <w:t xml:space="preserve">Potrafi rozwiązać zadanie inżynierskie </w:t>
            </w:r>
            <w:r>
              <w:t xml:space="preserve">    </w:t>
            </w:r>
            <w:r w:rsidRPr="007D53E9">
              <w:t>z zakresu działalności firmy.***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5C1F6A" w:rsidRPr="007D53E9" w:rsidRDefault="005C1F6A" w:rsidP="00EA18DB">
            <w:r w:rsidRPr="007D53E9">
              <w:t xml:space="preserve">Potrafi komunikować się w środowisku zawodowym stosując  różne techniki </w:t>
            </w:r>
            <w:r>
              <w:t xml:space="preserve">        </w:t>
            </w:r>
            <w:r w:rsidRPr="007D53E9">
              <w:t>i z użyciem specjalistycznej terminologii.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5C1F6A" w:rsidRPr="007D53E9" w:rsidRDefault="005C1F6A" w:rsidP="00EA18DB">
            <w:r w:rsidRPr="007D53E9">
              <w:t xml:space="preserve">Potrafi przygotować specjalistyczną  informację z zakresu projektowania elementów lub obiektów budowlanych; przygotowania realizacji procesów budowlanych; organizacji i kierowania pracami  budowlano-montażowymi    </w:t>
            </w:r>
            <w:r>
              <w:t xml:space="preserve">      </w:t>
            </w:r>
            <w:r w:rsidRPr="007D53E9">
              <w:t>i przekazać ją innym pracownikom.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920" w:type="dxa"/>
          </w:tcPr>
          <w:p w:rsidR="005C1F6A" w:rsidRPr="007D53E9" w:rsidRDefault="005C1F6A" w:rsidP="00EA18DB">
            <w:r w:rsidRPr="007D53E9">
              <w:t>Jest gotów do przestrzegania zasad postępowania gwarantujących właściwą jakość działań zawodowych oraz bezpieczeństwo.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5C1F6A" w:rsidRPr="007D53E9" w:rsidRDefault="005C1F6A" w:rsidP="00EA18DB">
            <w:r w:rsidRPr="007D53E9">
              <w:t>Jest gotów do utrzymywania właściwych relacji w środowisku zawodowym.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1F6A" w:rsidTr="005C1F6A">
        <w:tc>
          <w:tcPr>
            <w:tcW w:w="583" w:type="dxa"/>
            <w:vAlign w:val="center"/>
          </w:tcPr>
          <w:p w:rsidR="005C1F6A" w:rsidRPr="005C1F6A" w:rsidRDefault="005C1F6A" w:rsidP="005C1F6A">
            <w:pPr>
              <w:jc w:val="center"/>
              <w:rPr>
                <w:rFonts w:ascii="Arial" w:hAnsi="Arial" w:cs="Arial"/>
              </w:rPr>
            </w:pPr>
            <w:r w:rsidRPr="005C1F6A"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5C1F6A" w:rsidRDefault="005C1F6A" w:rsidP="00EA18DB">
            <w:r w:rsidRPr="007D53E9">
              <w:t>Jest gotów do pracy w zespole  i przestrzegania zasad etyki zawodowej.</w:t>
            </w:r>
          </w:p>
        </w:tc>
        <w:tc>
          <w:tcPr>
            <w:tcW w:w="4783" w:type="dxa"/>
          </w:tcPr>
          <w:p w:rsidR="005C1F6A" w:rsidRDefault="005C1F6A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56072" w:rsidRPr="00456072" w:rsidRDefault="005C1F6A" w:rsidP="00456072">
      <w:pPr>
        <w:spacing w:before="12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456072"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 xml:space="preserve">   </w:t>
      </w:r>
      <w:r w:rsidR="00456072"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 w:rsidR="00456072">
        <w:rPr>
          <w:rFonts w:ascii="Arial" w:hAnsi="Arial" w:cs="Arial"/>
          <w:i/>
          <w:sz w:val="18"/>
          <w:szCs w:val="18"/>
        </w:rPr>
        <w:t>.</w:t>
      </w:r>
    </w:p>
    <w:p w:rsidR="00456072" w:rsidRPr="00456072" w:rsidRDefault="00456072" w:rsidP="005C1F6A">
      <w:pPr>
        <w:spacing w:before="120" w:after="0" w:line="240" w:lineRule="auto"/>
        <w:ind w:left="284" w:hanging="284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 w:rsidR="005C1F6A">
        <w:rPr>
          <w:rFonts w:ascii="Arial" w:hAnsi="Arial" w:cs="Arial"/>
          <w:i/>
          <w:sz w:val="18"/>
          <w:szCs w:val="18"/>
        </w:rPr>
        <w:t xml:space="preserve"> </w:t>
      </w:r>
      <w:r w:rsidRPr="00456072">
        <w:rPr>
          <w:rFonts w:ascii="Arial" w:hAnsi="Arial" w:cs="Arial"/>
          <w:i/>
          <w:sz w:val="18"/>
          <w:szCs w:val="18"/>
        </w:rPr>
        <w:t xml:space="preserve"> Wymagany jest opis co najmniej </w:t>
      </w:r>
      <w:r w:rsidR="00620965">
        <w:rPr>
          <w:rFonts w:ascii="Arial" w:hAnsi="Arial" w:cs="Arial"/>
          <w:i/>
          <w:sz w:val="18"/>
          <w:szCs w:val="18"/>
        </w:rPr>
        <w:t>jednego</w:t>
      </w:r>
      <w:r w:rsidRPr="00456072">
        <w:rPr>
          <w:rFonts w:ascii="Arial" w:hAnsi="Arial" w:cs="Arial"/>
          <w:i/>
          <w:sz w:val="18"/>
          <w:szCs w:val="18"/>
        </w:rPr>
        <w:t xml:space="preserve"> problem</w:t>
      </w:r>
      <w:r w:rsidR="00620965">
        <w:rPr>
          <w:rFonts w:ascii="Arial" w:hAnsi="Arial" w:cs="Arial"/>
          <w:i/>
          <w:sz w:val="18"/>
          <w:szCs w:val="18"/>
        </w:rPr>
        <w:t>u</w:t>
      </w:r>
      <w:r w:rsidRPr="00456072">
        <w:rPr>
          <w:rFonts w:ascii="Arial" w:hAnsi="Arial" w:cs="Arial"/>
          <w:i/>
          <w:sz w:val="18"/>
          <w:szCs w:val="18"/>
        </w:rPr>
        <w:t xml:space="preserve">. </w:t>
      </w:r>
    </w:p>
    <w:p w:rsidR="00456072" w:rsidRPr="00456072" w:rsidRDefault="00456072" w:rsidP="00620965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>*</w:t>
      </w:r>
      <w:r w:rsidR="005C1F6A">
        <w:rPr>
          <w:rFonts w:ascii="Arial" w:hAnsi="Arial" w:cs="Arial"/>
          <w:i/>
          <w:sz w:val="18"/>
          <w:szCs w:val="18"/>
        </w:rPr>
        <w:t>*</w:t>
      </w: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 w:rsidR="00620965">
        <w:rPr>
          <w:rFonts w:ascii="Arial" w:hAnsi="Arial" w:cs="Arial"/>
          <w:i/>
          <w:sz w:val="18"/>
          <w:szCs w:val="18"/>
        </w:rPr>
        <w:t xml:space="preserve"> </w:t>
      </w:r>
      <w:r w:rsidRPr="00456072">
        <w:rPr>
          <w:rFonts w:ascii="Arial" w:hAnsi="Arial" w:cs="Arial"/>
          <w:i/>
          <w:sz w:val="18"/>
          <w:szCs w:val="18"/>
        </w:rPr>
        <w:t xml:space="preserve"> Wymagane rozwiązanie co najmniej </w:t>
      </w:r>
      <w:r w:rsidR="00620965">
        <w:rPr>
          <w:rFonts w:ascii="Arial" w:hAnsi="Arial" w:cs="Arial"/>
          <w:i/>
          <w:sz w:val="18"/>
          <w:szCs w:val="18"/>
        </w:rPr>
        <w:t>dwóch</w:t>
      </w:r>
      <w:r w:rsidRPr="00456072">
        <w:rPr>
          <w:rFonts w:ascii="Arial" w:hAnsi="Arial" w:cs="Arial"/>
          <w:i/>
          <w:sz w:val="18"/>
          <w:szCs w:val="18"/>
        </w:rPr>
        <w:t xml:space="preserve"> </w:t>
      </w:r>
      <w:r w:rsidR="00B96319">
        <w:rPr>
          <w:rFonts w:ascii="Arial" w:hAnsi="Arial" w:cs="Arial"/>
          <w:i/>
          <w:sz w:val="18"/>
          <w:szCs w:val="18"/>
        </w:rPr>
        <w:t>zadań (</w:t>
      </w:r>
      <w:r w:rsidRPr="00456072">
        <w:rPr>
          <w:rFonts w:ascii="Arial" w:hAnsi="Arial" w:cs="Arial"/>
          <w:i/>
          <w:sz w:val="18"/>
          <w:szCs w:val="18"/>
        </w:rPr>
        <w:t>mini zadań</w:t>
      </w:r>
      <w:r w:rsidR="003554F3">
        <w:rPr>
          <w:rFonts w:ascii="Arial" w:hAnsi="Arial" w:cs="Arial"/>
          <w:i/>
          <w:sz w:val="18"/>
          <w:szCs w:val="18"/>
        </w:rPr>
        <w:t xml:space="preserve"> zawodowych</w:t>
      </w:r>
      <w:r w:rsidR="00B96319">
        <w:rPr>
          <w:rFonts w:ascii="Arial" w:hAnsi="Arial" w:cs="Arial"/>
          <w:i/>
          <w:sz w:val="18"/>
          <w:szCs w:val="18"/>
        </w:rPr>
        <w:t>)</w:t>
      </w:r>
      <w:r w:rsidRPr="00456072">
        <w:rPr>
          <w:rFonts w:ascii="Arial" w:hAnsi="Arial" w:cs="Arial"/>
          <w:i/>
          <w:sz w:val="18"/>
          <w:szCs w:val="18"/>
        </w:rPr>
        <w:t xml:space="preserve">. </w:t>
      </w:r>
      <w:r w:rsidR="00B96319" w:rsidRPr="00E15639">
        <w:rPr>
          <w:rFonts w:ascii="Arial" w:hAnsi="Arial" w:cs="Arial"/>
          <w:i/>
          <w:sz w:val="18"/>
          <w:szCs w:val="18"/>
        </w:rPr>
        <w:t>Założenia określa  zakładowy opiekun praktyk z uwzględnieniem zapisów zawartych w szczegółowym  programie pilotażowej praktyki zawodowej.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C2" w:rsidRDefault="00B345C2" w:rsidP="00B345C2">
      <w:pPr>
        <w:spacing w:after="0" w:line="240" w:lineRule="auto"/>
      </w:pPr>
      <w:r>
        <w:separator/>
      </w:r>
    </w:p>
  </w:endnote>
  <w:endnote w:type="continuationSeparator" w:id="0">
    <w:p w:rsidR="00B345C2" w:rsidRDefault="00B345C2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C2" w:rsidRDefault="00B345C2" w:rsidP="00B345C2">
      <w:pPr>
        <w:spacing w:after="0" w:line="240" w:lineRule="auto"/>
      </w:pPr>
      <w:r>
        <w:separator/>
      </w:r>
    </w:p>
  </w:footnote>
  <w:footnote w:type="continuationSeparator" w:id="0">
    <w:p w:rsidR="00B345C2" w:rsidRDefault="00B345C2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B11890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B11890" w:rsidRPr="00057A67">
          <w:rPr>
            <w:i/>
            <w:sz w:val="20"/>
            <w:szCs w:val="20"/>
          </w:rPr>
          <w:fldChar w:fldCharType="separate"/>
        </w:r>
        <w:r w:rsidR="00EE6CA0">
          <w:rPr>
            <w:i/>
            <w:noProof/>
            <w:sz w:val="20"/>
            <w:szCs w:val="20"/>
          </w:rPr>
          <w:t>1</w:t>
        </w:r>
        <w:r w:rsidR="00B11890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B11890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B11890" w:rsidRPr="00057A67">
          <w:rPr>
            <w:i/>
            <w:sz w:val="20"/>
            <w:szCs w:val="20"/>
          </w:rPr>
          <w:fldChar w:fldCharType="separate"/>
        </w:r>
        <w:r w:rsidR="00EE6CA0">
          <w:rPr>
            <w:i/>
            <w:noProof/>
            <w:sz w:val="20"/>
            <w:szCs w:val="20"/>
          </w:rPr>
          <w:t>2</w:t>
        </w:r>
        <w:r w:rsidR="00B11890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877EF"/>
    <w:rsid w:val="00157BEF"/>
    <w:rsid w:val="00183C6E"/>
    <w:rsid w:val="001F55A6"/>
    <w:rsid w:val="002B5521"/>
    <w:rsid w:val="002B7C79"/>
    <w:rsid w:val="00311B51"/>
    <w:rsid w:val="00323CC6"/>
    <w:rsid w:val="003554F3"/>
    <w:rsid w:val="00456072"/>
    <w:rsid w:val="004A73F5"/>
    <w:rsid w:val="005003DA"/>
    <w:rsid w:val="005147E7"/>
    <w:rsid w:val="00564A29"/>
    <w:rsid w:val="005B2DAD"/>
    <w:rsid w:val="005C1F6A"/>
    <w:rsid w:val="00620965"/>
    <w:rsid w:val="00690FC4"/>
    <w:rsid w:val="006F471F"/>
    <w:rsid w:val="007D2D6C"/>
    <w:rsid w:val="007E7736"/>
    <w:rsid w:val="009556E1"/>
    <w:rsid w:val="00980A40"/>
    <w:rsid w:val="009D1397"/>
    <w:rsid w:val="00A27AB4"/>
    <w:rsid w:val="00A5613D"/>
    <w:rsid w:val="00AD20DA"/>
    <w:rsid w:val="00B11890"/>
    <w:rsid w:val="00B25E72"/>
    <w:rsid w:val="00B345C2"/>
    <w:rsid w:val="00B96319"/>
    <w:rsid w:val="00BF1F89"/>
    <w:rsid w:val="00D32775"/>
    <w:rsid w:val="00DC1FEC"/>
    <w:rsid w:val="00DF3725"/>
    <w:rsid w:val="00E67F25"/>
    <w:rsid w:val="00EE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Jarosław Niedojadło</cp:lastModifiedBy>
  <cp:revision>25</cp:revision>
  <cp:lastPrinted>2016-09-27T06:16:00Z</cp:lastPrinted>
  <dcterms:created xsi:type="dcterms:W3CDTF">2016-09-26T21:50:00Z</dcterms:created>
  <dcterms:modified xsi:type="dcterms:W3CDTF">2016-12-17T20:17:00Z</dcterms:modified>
</cp:coreProperties>
</file>