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112D" w14:textId="77777777" w:rsidR="008D7DB2" w:rsidRPr="00E91EC8" w:rsidRDefault="008D7DB2" w:rsidP="00E91EC8">
      <w:pPr>
        <w:jc w:val="center"/>
        <w:rPr>
          <w:b/>
          <w:iCs/>
          <w:color w:val="000000" w:themeColor="text1"/>
          <w:sz w:val="20"/>
          <w:u w:val="single"/>
        </w:rPr>
      </w:pPr>
      <w:r w:rsidRPr="00E91EC8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7DDAACFB" w14:textId="77777777" w:rsidR="00376BE1" w:rsidRPr="00E91EC8" w:rsidRDefault="00376BE1" w:rsidP="00E91EC8">
      <w:pPr>
        <w:rPr>
          <w:iCs/>
          <w:color w:val="000000" w:themeColor="text1"/>
          <w:sz w:val="20"/>
        </w:rPr>
      </w:pPr>
    </w:p>
    <w:p w14:paraId="492B1DE2" w14:textId="562C7615" w:rsidR="00A1086E" w:rsidRPr="00E91EC8" w:rsidRDefault="00B6496F" w:rsidP="00E91EC8">
      <w:pPr>
        <w:rPr>
          <w:b/>
          <w:bCs/>
          <w:iCs/>
          <w:color w:val="000000" w:themeColor="text1"/>
          <w:sz w:val="20"/>
        </w:rPr>
      </w:pPr>
      <w:r w:rsidRPr="00E91EC8">
        <w:rPr>
          <w:iCs/>
          <w:color w:val="000000" w:themeColor="text1"/>
          <w:sz w:val="20"/>
        </w:rPr>
        <w:t xml:space="preserve">w </w:t>
      </w:r>
      <w:r w:rsidR="001912F2" w:rsidRPr="00E91EC8">
        <w:rPr>
          <w:iCs/>
          <w:color w:val="000000" w:themeColor="text1"/>
          <w:sz w:val="20"/>
        </w:rPr>
        <w:t>Zapytaniu ofertowym</w:t>
      </w:r>
      <w:r w:rsidRPr="00E91EC8">
        <w:rPr>
          <w:iCs/>
          <w:color w:val="000000" w:themeColor="text1"/>
          <w:sz w:val="20"/>
        </w:rPr>
        <w:t xml:space="preserve"> nr </w:t>
      </w:r>
      <w:r w:rsidR="004E0493" w:rsidRPr="00E91EC8">
        <w:rPr>
          <w:b/>
          <w:iCs/>
          <w:color w:val="000000" w:themeColor="text1"/>
          <w:sz w:val="20"/>
        </w:rPr>
        <w:t>SZL</w:t>
      </w:r>
      <w:r w:rsidRPr="00E91EC8">
        <w:rPr>
          <w:b/>
          <w:iCs/>
          <w:color w:val="000000" w:themeColor="text1"/>
          <w:sz w:val="20"/>
        </w:rPr>
        <w:t>/2311/</w:t>
      </w:r>
      <w:r w:rsidR="00A5263B" w:rsidRPr="00E91EC8">
        <w:rPr>
          <w:b/>
          <w:iCs/>
          <w:color w:val="000000" w:themeColor="text1"/>
          <w:sz w:val="20"/>
        </w:rPr>
        <w:t>31</w:t>
      </w:r>
      <w:r w:rsidR="001912F2" w:rsidRPr="00E91EC8">
        <w:rPr>
          <w:b/>
          <w:iCs/>
          <w:color w:val="000000" w:themeColor="text1"/>
          <w:sz w:val="20"/>
        </w:rPr>
        <w:t>/</w:t>
      </w:r>
      <w:r w:rsidR="008C589D" w:rsidRPr="00E91EC8">
        <w:rPr>
          <w:b/>
          <w:iCs/>
          <w:color w:val="000000" w:themeColor="text1"/>
          <w:sz w:val="20"/>
        </w:rPr>
        <w:t>681</w:t>
      </w:r>
      <w:r w:rsidR="001912F2" w:rsidRPr="00E91EC8">
        <w:rPr>
          <w:b/>
          <w:iCs/>
          <w:color w:val="000000" w:themeColor="text1"/>
          <w:sz w:val="20"/>
        </w:rPr>
        <w:t>/202</w:t>
      </w:r>
      <w:r w:rsidR="008C589D" w:rsidRPr="00E91EC8">
        <w:rPr>
          <w:b/>
          <w:iCs/>
          <w:color w:val="000000" w:themeColor="text1"/>
          <w:sz w:val="20"/>
        </w:rPr>
        <w:t>5</w:t>
      </w:r>
      <w:r w:rsidRPr="00E91EC8">
        <w:rPr>
          <w:iCs/>
          <w:color w:val="000000" w:themeColor="text1"/>
          <w:sz w:val="20"/>
        </w:rPr>
        <w:t xml:space="preserve"> na:</w:t>
      </w:r>
      <w:bookmarkStart w:id="0" w:name="_Hlk96944533"/>
      <w:bookmarkStart w:id="1" w:name="_Hlk98846180"/>
      <w:r w:rsidR="001912F2" w:rsidRPr="00E91EC8">
        <w:rPr>
          <w:b/>
          <w:bCs/>
          <w:color w:val="000000" w:themeColor="text1"/>
          <w:sz w:val="20"/>
        </w:rPr>
        <w:t xml:space="preserve"> Świadczenie usług</w:t>
      </w:r>
      <w:bookmarkEnd w:id="0"/>
      <w:bookmarkEnd w:id="1"/>
      <w:r w:rsidR="001912F2" w:rsidRPr="00E91EC8">
        <w:rPr>
          <w:b/>
          <w:bCs/>
          <w:color w:val="000000" w:themeColor="text1"/>
          <w:sz w:val="20"/>
        </w:rPr>
        <w:t xml:space="preserve"> medycznych w zakresie wykonywania </w:t>
      </w:r>
      <w:r w:rsidR="001912F2" w:rsidRPr="00E91EC8">
        <w:rPr>
          <w:b/>
          <w:color w:val="000000" w:themeColor="text1"/>
          <w:sz w:val="20"/>
        </w:rPr>
        <w:t>badań profilaktycznych kandydatów do szkół wyższych i studentów Akademii Nauk Stosowanych w Elblągu</w:t>
      </w:r>
      <w:r w:rsidR="00A1086E" w:rsidRPr="00E91EC8">
        <w:rPr>
          <w:b/>
          <w:bCs/>
          <w:iCs/>
          <w:color w:val="000000" w:themeColor="text1"/>
          <w:sz w:val="20"/>
        </w:rPr>
        <w:t xml:space="preserve">.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E91EC8" w14:paraId="6A99A7DD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F9F560" w14:textId="77777777" w:rsidR="006F7DAA" w:rsidRPr="00E91EC8" w:rsidRDefault="006F7DAA" w:rsidP="00E91EC8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52CA43EA" w14:textId="6BBB1AA4" w:rsidR="00B6496F" w:rsidRPr="00E91EC8" w:rsidRDefault="00B6496F" w:rsidP="00E91EC8">
            <w:pPr>
              <w:tabs>
                <w:tab w:val="left" w:pos="709"/>
              </w:tabs>
              <w:rPr>
                <w:b/>
                <w:sz w:val="20"/>
              </w:rPr>
            </w:pPr>
            <w:r w:rsidRPr="00E91EC8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9C4897" w14:textId="77777777" w:rsidR="00B6496F" w:rsidRPr="00E91EC8" w:rsidRDefault="00B6496F" w:rsidP="00E91EC8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E91EC8" w14:paraId="4690171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C9AF6A" w14:textId="77777777" w:rsidR="00B6496F" w:rsidRPr="00E91EC8" w:rsidRDefault="00B6496F" w:rsidP="00E91EC8">
            <w:pPr>
              <w:rPr>
                <w:i/>
                <w:sz w:val="20"/>
              </w:rPr>
            </w:pPr>
            <w:r w:rsidRPr="00E91EC8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5B3F17" w14:textId="77777777" w:rsidR="00463FA6" w:rsidRPr="00E91EC8" w:rsidRDefault="00463FA6" w:rsidP="00E91EC8">
            <w:pPr>
              <w:rPr>
                <w:bCs/>
                <w:sz w:val="20"/>
              </w:rPr>
            </w:pPr>
            <w:r w:rsidRPr="00E91EC8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E91EC8" w14:paraId="74165648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D1CC7B" w14:textId="77777777" w:rsidR="00B6496F" w:rsidRPr="00E91EC8" w:rsidRDefault="00B6496F" w:rsidP="00E91EC8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E91EC8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9E5457" w14:textId="77777777" w:rsidR="00B6496F" w:rsidRPr="00E91EC8" w:rsidRDefault="00B6496F" w:rsidP="00E91EC8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E91EC8">
              <w:rPr>
                <w:sz w:val="20"/>
              </w:rPr>
              <w:t>ul. Wojska Polskiego 1, 82-300 Elbląg</w:t>
            </w:r>
          </w:p>
        </w:tc>
      </w:tr>
      <w:tr w:rsidR="00B6496F" w:rsidRPr="00E91EC8" w14:paraId="43237244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F90FB4" w14:textId="77777777" w:rsidR="00B6496F" w:rsidRPr="00E91EC8" w:rsidRDefault="00B6496F" w:rsidP="00E91EC8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E91EC8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DC367F" w14:textId="77777777" w:rsidR="00B6496F" w:rsidRPr="00E91EC8" w:rsidRDefault="00B6496F" w:rsidP="00E91EC8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E91EC8">
              <w:rPr>
                <w:sz w:val="20"/>
                <w:lang w:val="en-US"/>
              </w:rPr>
              <w:t>zp@</w:t>
            </w:r>
            <w:r w:rsidR="00463FA6" w:rsidRPr="00E91EC8">
              <w:rPr>
                <w:sz w:val="20"/>
                <w:lang w:val="en-US"/>
              </w:rPr>
              <w:t>ans-</w:t>
            </w:r>
            <w:r w:rsidRPr="00E91EC8">
              <w:rPr>
                <w:sz w:val="20"/>
                <w:lang w:val="en-US"/>
              </w:rPr>
              <w:t>elblag.pl</w:t>
            </w:r>
          </w:p>
        </w:tc>
      </w:tr>
      <w:tr w:rsidR="00B6496F" w:rsidRPr="00E91EC8" w14:paraId="4B5FE82C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1E36329" w14:textId="77777777" w:rsidR="00B6496F" w:rsidRPr="00E91EC8" w:rsidRDefault="00B6496F" w:rsidP="00E91EC8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E91EC8">
              <w:rPr>
                <w:b/>
                <w:sz w:val="20"/>
              </w:rPr>
              <w:t>WYKONAWCA</w:t>
            </w:r>
            <w:r w:rsidRPr="00E91EC8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E91EC8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E91EC8" w14:paraId="68136B45" w14:textId="77777777" w:rsidTr="006F7DAA">
        <w:trPr>
          <w:gridAfter w:val="1"/>
          <w:wAfter w:w="62" w:type="pct"/>
          <w:cantSplit/>
          <w:trHeight w:val="56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AB661" w14:textId="77777777" w:rsidR="00B6496F" w:rsidRPr="00E91EC8" w:rsidRDefault="00B6496F" w:rsidP="00E91EC8">
            <w:pPr>
              <w:tabs>
                <w:tab w:val="left" w:pos="709"/>
              </w:tabs>
              <w:rPr>
                <w:b/>
                <w:sz w:val="20"/>
              </w:rPr>
            </w:pPr>
            <w:r w:rsidRPr="00E91EC8">
              <w:rPr>
                <w:bCs/>
                <w:sz w:val="20"/>
              </w:rPr>
              <w:t xml:space="preserve">Nazwa: </w:t>
            </w:r>
          </w:p>
        </w:tc>
      </w:tr>
      <w:tr w:rsidR="00B6496F" w:rsidRPr="00E91EC8" w14:paraId="53903F4B" w14:textId="77777777" w:rsidTr="006F7DAA">
        <w:trPr>
          <w:gridAfter w:val="1"/>
          <w:wAfter w:w="62" w:type="pct"/>
          <w:cantSplit/>
          <w:trHeight w:val="544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73392" w14:textId="77777777" w:rsidR="00B6496F" w:rsidRPr="00E91EC8" w:rsidRDefault="00B6496F" w:rsidP="00E91EC8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E91EC8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24B65" w14:textId="77777777" w:rsidR="00B6496F" w:rsidRPr="00E91EC8" w:rsidRDefault="00B6496F" w:rsidP="00E91EC8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E91EC8">
              <w:rPr>
                <w:bCs/>
                <w:sz w:val="20"/>
              </w:rPr>
              <w:t>Kod pocztowy:</w:t>
            </w:r>
          </w:p>
          <w:p w14:paraId="2F2335FD" w14:textId="77777777" w:rsidR="00B6496F" w:rsidRPr="00E91EC8" w:rsidRDefault="00B6496F" w:rsidP="00E91E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DAEBA5" w14:textId="77777777" w:rsidR="00B6496F" w:rsidRPr="00E91EC8" w:rsidRDefault="00B6496F" w:rsidP="00E91E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E91EC8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F16C0" w14:textId="77777777" w:rsidR="00B6496F" w:rsidRPr="00E91EC8" w:rsidRDefault="00B6496F" w:rsidP="00E91EC8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E91EC8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5687654" w14:textId="77777777" w:rsidR="00B6496F" w:rsidRPr="00E91EC8" w:rsidRDefault="00B6496F" w:rsidP="00E91E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E91EC8" w14:paraId="23971D4D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904B9" w14:textId="77777777" w:rsidR="00B6496F" w:rsidRPr="00E91EC8" w:rsidRDefault="00B6496F" w:rsidP="00E91E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E91EC8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E91EC8" w14:paraId="3541CAD3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BE29E" w14:textId="77777777" w:rsidR="00B6496F" w:rsidRPr="00E91EC8" w:rsidRDefault="00B6496F" w:rsidP="00E91E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E91EC8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E91EC8" w14:paraId="6AB2BE1B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0ECB35" w14:textId="77777777" w:rsidR="00463FA6" w:rsidRPr="00E91EC8" w:rsidRDefault="00B6496F" w:rsidP="00E91E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E91EC8">
              <w:rPr>
                <w:bCs/>
                <w:sz w:val="20"/>
              </w:rPr>
              <w:t>NIP</w:t>
            </w:r>
            <w:r w:rsidR="00463FA6" w:rsidRPr="00E91EC8">
              <w:rPr>
                <w:bCs/>
                <w:sz w:val="20"/>
              </w:rPr>
              <w:t>:</w:t>
            </w:r>
            <w:r w:rsidRPr="00E91EC8">
              <w:rPr>
                <w:bCs/>
                <w:sz w:val="20"/>
              </w:rPr>
              <w:t xml:space="preserve"> </w:t>
            </w:r>
          </w:p>
          <w:p w14:paraId="2A967FD4" w14:textId="77777777" w:rsidR="00B6496F" w:rsidRPr="00E91EC8" w:rsidRDefault="00B6496F" w:rsidP="00E91E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E91EC8">
              <w:rPr>
                <w:bCs/>
                <w:sz w:val="20"/>
              </w:rPr>
              <w:t>REGON:</w:t>
            </w:r>
          </w:p>
        </w:tc>
      </w:tr>
      <w:tr w:rsidR="00B6496F" w:rsidRPr="00E91EC8" w14:paraId="79B772BC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3406B2" w14:textId="77777777" w:rsidR="00B6496F" w:rsidRPr="00E91EC8" w:rsidRDefault="00B6496F" w:rsidP="00E91EC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E91EC8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F1C249" w14:textId="77777777" w:rsidR="00B6496F" w:rsidRPr="00E91EC8" w:rsidRDefault="00B6496F" w:rsidP="00E91EC8">
            <w:pPr>
              <w:tabs>
                <w:tab w:val="left" w:pos="709"/>
              </w:tabs>
              <w:rPr>
                <w:sz w:val="20"/>
              </w:rPr>
            </w:pPr>
            <w:r w:rsidRPr="00E91EC8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0DB99F32" w14:textId="3CBF7700" w:rsidR="008D7DB2" w:rsidRPr="00E91EC8" w:rsidRDefault="003A6AAE" w:rsidP="00E91EC8">
      <w:pPr>
        <w:rPr>
          <w:color w:val="000000" w:themeColor="text1"/>
          <w:sz w:val="20"/>
        </w:rPr>
      </w:pPr>
      <w:r w:rsidRPr="00E91EC8">
        <w:rPr>
          <w:b/>
          <w:color w:val="000000" w:themeColor="text1"/>
          <w:sz w:val="20"/>
        </w:rPr>
        <w:t>SKŁADAMY OFERTĘ NA</w:t>
      </w:r>
      <w:r w:rsidRPr="00E91EC8">
        <w:rPr>
          <w:color w:val="000000" w:themeColor="text1"/>
          <w:sz w:val="20"/>
        </w:rPr>
        <w:t xml:space="preserve"> </w:t>
      </w:r>
      <w:r w:rsidR="008D7DB2" w:rsidRPr="00E91EC8">
        <w:rPr>
          <w:color w:val="000000" w:themeColor="text1"/>
          <w:sz w:val="20"/>
        </w:rPr>
        <w:t>wykonanie przedmiotu zamówienia w zakresie określonym w</w:t>
      </w:r>
      <w:r w:rsidR="001912F2" w:rsidRPr="00E91EC8">
        <w:rPr>
          <w:i/>
          <w:color w:val="000000" w:themeColor="text1"/>
          <w:sz w:val="20"/>
        </w:rPr>
        <w:t xml:space="preserve"> Zapytaniu ofertowym</w:t>
      </w:r>
      <w:r w:rsidR="008D7DB2" w:rsidRPr="00E91EC8">
        <w:rPr>
          <w:color w:val="000000" w:themeColor="text1"/>
          <w:sz w:val="20"/>
        </w:rPr>
        <w:t xml:space="preserve">, </w:t>
      </w:r>
      <w:r w:rsidR="001B7081" w:rsidRPr="00E91EC8">
        <w:rPr>
          <w:i/>
          <w:color w:val="000000" w:themeColor="text1"/>
          <w:sz w:val="20"/>
        </w:rPr>
        <w:t>za</w:t>
      </w:r>
      <w:r w:rsidR="008D7DB2" w:rsidRPr="00E91EC8">
        <w:rPr>
          <w:color w:val="000000" w:themeColor="text1"/>
          <w:sz w:val="20"/>
        </w:rPr>
        <w:t>:</w:t>
      </w:r>
    </w:p>
    <w:p w14:paraId="251CEF3F" w14:textId="77777777" w:rsidR="008D7DB2" w:rsidRPr="00E91EC8" w:rsidRDefault="00701D23" w:rsidP="00E91EC8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0"/>
        </w:rPr>
      </w:pPr>
      <w:r w:rsidRPr="00E91EC8">
        <w:rPr>
          <w:color w:val="000000" w:themeColor="text1"/>
          <w:sz w:val="20"/>
        </w:rPr>
        <w:t xml:space="preserve">łączną </w:t>
      </w:r>
      <w:r w:rsidR="008D7DB2" w:rsidRPr="00E91EC8">
        <w:rPr>
          <w:color w:val="000000" w:themeColor="text1"/>
          <w:sz w:val="20"/>
        </w:rPr>
        <w:t>cenę brutto ........................................ zł</w:t>
      </w:r>
    </w:p>
    <w:p w14:paraId="6213128F" w14:textId="0D07F6FE" w:rsidR="00133D1D" w:rsidRPr="00E91EC8" w:rsidRDefault="008D7DB2" w:rsidP="00E91EC8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0"/>
        </w:rPr>
      </w:pPr>
      <w:r w:rsidRPr="00E91EC8">
        <w:rPr>
          <w:color w:val="000000" w:themeColor="text1"/>
          <w:sz w:val="20"/>
        </w:rPr>
        <w:t>(słownie :.......................................................................................................................</w:t>
      </w:r>
      <w:r w:rsidR="00607F49" w:rsidRPr="00E91EC8">
        <w:rPr>
          <w:color w:val="000000" w:themeColor="text1"/>
          <w:sz w:val="20"/>
        </w:rPr>
        <w:t>...........................</w:t>
      </w:r>
      <w:r w:rsidRPr="00E91EC8">
        <w:rPr>
          <w:color w:val="000000" w:themeColor="text1"/>
          <w:sz w:val="20"/>
        </w:rPr>
        <w:t>. zł), w tym:</w:t>
      </w:r>
    </w:p>
    <w:tbl>
      <w:tblPr>
        <w:tblStyle w:val="Tabela-Siatka1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550"/>
        <w:gridCol w:w="870"/>
        <w:gridCol w:w="1190"/>
        <w:gridCol w:w="1166"/>
      </w:tblGrid>
      <w:tr w:rsidR="00966B92" w:rsidRPr="00E91EC8" w14:paraId="4E6BF823" w14:textId="77777777" w:rsidTr="00DA5398">
        <w:trPr>
          <w:trHeight w:val="484"/>
          <w:jc w:val="center"/>
        </w:trPr>
        <w:tc>
          <w:tcPr>
            <w:tcW w:w="512" w:type="dxa"/>
            <w:vAlign w:val="center"/>
          </w:tcPr>
          <w:p w14:paraId="10BBED84" w14:textId="77777777" w:rsidR="00701D23" w:rsidRPr="00E91EC8" w:rsidRDefault="00701D23" w:rsidP="00E91EC8">
            <w:pPr>
              <w:jc w:val="center"/>
              <w:rPr>
                <w:rFonts w:eastAsia="Arial Unicode MS"/>
                <w:b/>
                <w:bCs/>
                <w:i/>
                <w:iCs/>
                <w:color w:val="000000" w:themeColor="text1"/>
                <w:sz w:val="20"/>
              </w:rPr>
            </w:pPr>
            <w:r w:rsidRPr="00E91EC8">
              <w:rPr>
                <w:b/>
                <w:bCs/>
                <w:i/>
                <w:iCs/>
                <w:color w:val="000000" w:themeColor="text1"/>
                <w:sz w:val="20"/>
              </w:rPr>
              <w:t>Lp.</w:t>
            </w:r>
          </w:p>
        </w:tc>
        <w:tc>
          <w:tcPr>
            <w:tcW w:w="5550" w:type="dxa"/>
            <w:vAlign w:val="center"/>
          </w:tcPr>
          <w:p w14:paraId="14939435" w14:textId="77777777" w:rsidR="00701D23" w:rsidRPr="00E91EC8" w:rsidRDefault="00701D23" w:rsidP="00E91EC8">
            <w:pPr>
              <w:keepNext/>
              <w:keepLines/>
              <w:jc w:val="center"/>
              <w:outlineLvl w:val="4"/>
              <w:rPr>
                <w:rFonts w:eastAsia="Arial Unicode MS"/>
                <w:b/>
                <w:i/>
                <w:color w:val="000000" w:themeColor="text1"/>
                <w:sz w:val="20"/>
              </w:rPr>
            </w:pPr>
            <w:r w:rsidRPr="00E91EC8">
              <w:rPr>
                <w:rFonts w:eastAsiaTheme="majorEastAsia"/>
                <w:b/>
                <w:i/>
                <w:color w:val="000000" w:themeColor="text1"/>
                <w:sz w:val="20"/>
              </w:rPr>
              <w:t>Przedmiot</w:t>
            </w:r>
          </w:p>
        </w:tc>
        <w:tc>
          <w:tcPr>
            <w:tcW w:w="870" w:type="dxa"/>
            <w:vAlign w:val="center"/>
          </w:tcPr>
          <w:p w14:paraId="7CA97204" w14:textId="5DDBC875" w:rsidR="00701D23" w:rsidRPr="00E91EC8" w:rsidRDefault="00701D23" w:rsidP="00E91EC8">
            <w:pPr>
              <w:jc w:val="center"/>
              <w:rPr>
                <w:rFonts w:eastAsia="Arial Unicode MS"/>
                <w:b/>
                <w:bCs/>
                <w:i/>
                <w:iCs/>
                <w:color w:val="000000" w:themeColor="text1"/>
                <w:sz w:val="20"/>
              </w:rPr>
            </w:pPr>
            <w:r w:rsidRPr="00E91EC8">
              <w:rPr>
                <w:b/>
                <w:bCs/>
                <w:i/>
                <w:iCs/>
                <w:color w:val="000000" w:themeColor="text1"/>
                <w:sz w:val="20"/>
              </w:rPr>
              <w:t xml:space="preserve">Szacunkowa </w:t>
            </w:r>
            <w:r w:rsidR="00DA5398" w:rsidRPr="00E91EC8">
              <w:rPr>
                <w:b/>
                <w:bCs/>
                <w:i/>
                <w:iCs/>
                <w:color w:val="000000" w:themeColor="text1"/>
                <w:sz w:val="20"/>
              </w:rPr>
              <w:t>i</w:t>
            </w:r>
            <w:r w:rsidRPr="00E91EC8">
              <w:rPr>
                <w:b/>
                <w:bCs/>
                <w:i/>
                <w:iCs/>
                <w:color w:val="000000" w:themeColor="text1"/>
                <w:sz w:val="20"/>
              </w:rPr>
              <w:t>lość badań</w:t>
            </w:r>
          </w:p>
        </w:tc>
        <w:tc>
          <w:tcPr>
            <w:tcW w:w="1190" w:type="dxa"/>
            <w:vAlign w:val="center"/>
          </w:tcPr>
          <w:p w14:paraId="0B880F93" w14:textId="77777777" w:rsidR="00701D23" w:rsidRPr="00E91EC8" w:rsidRDefault="00701D23" w:rsidP="00E91EC8">
            <w:pPr>
              <w:jc w:val="center"/>
              <w:rPr>
                <w:rFonts w:eastAsia="Arial Unicode MS"/>
                <w:b/>
                <w:bCs/>
                <w:i/>
                <w:iCs/>
                <w:color w:val="000000" w:themeColor="text1"/>
                <w:sz w:val="20"/>
              </w:rPr>
            </w:pPr>
            <w:r w:rsidRPr="00E91EC8">
              <w:rPr>
                <w:b/>
                <w:bCs/>
                <w:i/>
                <w:iCs/>
                <w:color w:val="000000" w:themeColor="text1"/>
                <w:sz w:val="20"/>
              </w:rPr>
              <w:t>Cena jedn. brutto badania</w:t>
            </w:r>
          </w:p>
        </w:tc>
        <w:tc>
          <w:tcPr>
            <w:tcW w:w="1166" w:type="dxa"/>
            <w:vAlign w:val="center"/>
          </w:tcPr>
          <w:p w14:paraId="7DCA2149" w14:textId="77777777" w:rsidR="00701D23" w:rsidRPr="00E91EC8" w:rsidRDefault="00701D23" w:rsidP="00E91EC8">
            <w:pPr>
              <w:jc w:val="center"/>
              <w:rPr>
                <w:rFonts w:eastAsia="Arial Unicode MS"/>
                <w:b/>
                <w:bCs/>
                <w:i/>
                <w:iCs/>
                <w:color w:val="000000" w:themeColor="text1"/>
                <w:sz w:val="20"/>
              </w:rPr>
            </w:pPr>
            <w:r w:rsidRPr="00E91EC8">
              <w:rPr>
                <w:b/>
                <w:bCs/>
                <w:i/>
                <w:iCs/>
                <w:color w:val="000000" w:themeColor="text1"/>
                <w:sz w:val="20"/>
              </w:rPr>
              <w:t>Wartość brutto</w:t>
            </w:r>
          </w:p>
        </w:tc>
      </w:tr>
      <w:tr w:rsidR="00966B92" w:rsidRPr="00E91EC8" w14:paraId="45FAB45B" w14:textId="77777777" w:rsidTr="00DA5398">
        <w:trPr>
          <w:jc w:val="center"/>
        </w:trPr>
        <w:tc>
          <w:tcPr>
            <w:tcW w:w="512" w:type="dxa"/>
            <w:vAlign w:val="center"/>
          </w:tcPr>
          <w:p w14:paraId="1F1B320E" w14:textId="77777777" w:rsidR="00701D23" w:rsidRPr="00E91EC8" w:rsidRDefault="00701D23" w:rsidP="00E91EC8">
            <w:pPr>
              <w:jc w:val="center"/>
              <w:outlineLvl w:val="5"/>
              <w:rPr>
                <w:b/>
                <w:bCs/>
                <w:color w:val="000000" w:themeColor="text1"/>
                <w:sz w:val="20"/>
              </w:rPr>
            </w:pPr>
            <w:r w:rsidRPr="00E91EC8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550" w:type="dxa"/>
            <w:vAlign w:val="center"/>
          </w:tcPr>
          <w:p w14:paraId="715C06AB" w14:textId="77777777" w:rsidR="00701D23" w:rsidRPr="00E91EC8" w:rsidRDefault="00701D23" w:rsidP="00E91EC8">
            <w:pPr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  <w:r w:rsidRPr="00E91EC8">
              <w:rPr>
                <w:b/>
                <w:color w:val="000000" w:themeColor="text1"/>
                <w:sz w:val="20"/>
              </w:rPr>
              <w:t xml:space="preserve">Badania </w:t>
            </w:r>
            <w:r w:rsidRPr="00E91EC8">
              <w:rPr>
                <w:b/>
                <w:bCs/>
                <w:color w:val="000000" w:themeColor="text1"/>
                <w:sz w:val="20"/>
              </w:rPr>
              <w:t xml:space="preserve">profilaktyczne A </w:t>
            </w:r>
            <w:r w:rsidRPr="00E91EC8">
              <w:rPr>
                <w:bCs/>
                <w:color w:val="000000" w:themeColor="text1"/>
                <w:sz w:val="20"/>
              </w:rPr>
              <w:t xml:space="preserve">- (łącznie z niezbędnymi badaniami dodatkowymi) kandydatów do Instytutu Politechnicznego ANS w Elblągu oraz studentów z kierunków: </w:t>
            </w:r>
            <w:r w:rsidRPr="00E040EE">
              <w:rPr>
                <w:bCs/>
                <w:i/>
                <w:iCs/>
                <w:color w:val="000000" w:themeColor="text1"/>
                <w:sz w:val="20"/>
              </w:rPr>
              <w:t>Mechanika i budowa maszyn</w:t>
            </w:r>
            <w:r w:rsidRPr="00E91EC8">
              <w:rPr>
                <w:bCs/>
                <w:color w:val="000000" w:themeColor="text1"/>
                <w:sz w:val="20"/>
              </w:rPr>
              <w:t xml:space="preserve"> (czynniki szkodliwe: hałas, wibracja, zapylenie, promieniowanie x, zmienne pole magnetyczne, pole elektromagnetyczne, ultradźwięki, dymy, gazy spawalnicze, spaliny, opary metali. Czas narażenia ww. zagrożeń odnosi się do zajęć dydaktycznych w wymiarze do kilku godzin podczas całego okresu studiów).</w:t>
            </w:r>
          </w:p>
        </w:tc>
        <w:tc>
          <w:tcPr>
            <w:tcW w:w="870" w:type="dxa"/>
            <w:vAlign w:val="center"/>
          </w:tcPr>
          <w:p w14:paraId="7278C82D" w14:textId="49AC5F8B" w:rsidR="00701D23" w:rsidRPr="00E91EC8" w:rsidRDefault="004B78E5" w:rsidP="00E91EC8">
            <w:pPr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45</w:t>
            </w:r>
          </w:p>
        </w:tc>
        <w:tc>
          <w:tcPr>
            <w:tcW w:w="1190" w:type="dxa"/>
            <w:vAlign w:val="center"/>
          </w:tcPr>
          <w:p w14:paraId="1EA46282" w14:textId="77777777" w:rsidR="00701D23" w:rsidRPr="00E91EC8" w:rsidRDefault="00701D23" w:rsidP="00E91EC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2363C7F5" w14:textId="77777777" w:rsidR="00701D23" w:rsidRPr="00E91EC8" w:rsidRDefault="00701D23" w:rsidP="00E91EC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966B92" w:rsidRPr="00E91EC8" w14:paraId="4B726EF1" w14:textId="77777777" w:rsidTr="00DA5398">
        <w:trPr>
          <w:jc w:val="center"/>
        </w:trPr>
        <w:tc>
          <w:tcPr>
            <w:tcW w:w="512" w:type="dxa"/>
            <w:vAlign w:val="center"/>
          </w:tcPr>
          <w:p w14:paraId="3DE5E34C" w14:textId="77777777" w:rsidR="00701D23" w:rsidRPr="00E91EC8" w:rsidRDefault="00701D23" w:rsidP="00E91EC8">
            <w:pPr>
              <w:jc w:val="center"/>
              <w:outlineLvl w:val="5"/>
              <w:rPr>
                <w:b/>
                <w:bCs/>
                <w:color w:val="000000" w:themeColor="text1"/>
                <w:sz w:val="20"/>
                <w:lang w:val="en-GB"/>
              </w:rPr>
            </w:pPr>
            <w:r w:rsidRPr="00E91EC8">
              <w:rPr>
                <w:b/>
                <w:bCs/>
                <w:color w:val="000000" w:themeColor="text1"/>
                <w:sz w:val="20"/>
                <w:lang w:val="en-GB"/>
              </w:rPr>
              <w:t>2</w:t>
            </w:r>
          </w:p>
        </w:tc>
        <w:tc>
          <w:tcPr>
            <w:tcW w:w="5550" w:type="dxa"/>
            <w:vAlign w:val="center"/>
          </w:tcPr>
          <w:p w14:paraId="374DA517" w14:textId="77777777" w:rsidR="00701D23" w:rsidRPr="00E91EC8" w:rsidRDefault="00701D23" w:rsidP="00E91EC8">
            <w:pPr>
              <w:tabs>
                <w:tab w:val="left" w:pos="851"/>
              </w:tabs>
              <w:rPr>
                <w:color w:val="000000" w:themeColor="text1"/>
                <w:sz w:val="20"/>
              </w:rPr>
            </w:pPr>
            <w:r w:rsidRPr="00E91EC8">
              <w:rPr>
                <w:b/>
                <w:color w:val="000000" w:themeColor="text1"/>
                <w:sz w:val="20"/>
              </w:rPr>
              <w:t xml:space="preserve">Badania profilaktyczne B - </w:t>
            </w:r>
            <w:r w:rsidRPr="00E91EC8">
              <w:rPr>
                <w:bCs/>
                <w:color w:val="000000" w:themeColor="text1"/>
                <w:sz w:val="20"/>
              </w:rPr>
              <w:t xml:space="preserve">(łącznie z niezbędnymi badaniami dodatkowymi) kandydatów do Instytutu Politechnicznego ANS w Elblągu oraz studentów z kierunków: </w:t>
            </w:r>
            <w:r w:rsidRPr="00E040EE">
              <w:rPr>
                <w:bCs/>
                <w:i/>
                <w:iCs/>
                <w:color w:val="000000" w:themeColor="text1"/>
                <w:sz w:val="20"/>
              </w:rPr>
              <w:t>Budownictwo</w:t>
            </w:r>
            <w:r w:rsidRPr="00E91EC8">
              <w:rPr>
                <w:bCs/>
                <w:color w:val="000000" w:themeColor="text1"/>
                <w:sz w:val="20"/>
              </w:rPr>
              <w:t xml:space="preserve"> (czynniki szkodliwe: hałas, wibracja, zapylenie, dymy, gazy spawalnicze, spaliny, opary metali, praca na wysokości. Czas narażenia ww. zagrożeń odnosi się do zajęć dydaktycznych w wymiarze do kilku godzin podczas całego okresu studiów).</w:t>
            </w:r>
          </w:p>
        </w:tc>
        <w:tc>
          <w:tcPr>
            <w:tcW w:w="870" w:type="dxa"/>
            <w:vAlign w:val="center"/>
          </w:tcPr>
          <w:p w14:paraId="38C32BF6" w14:textId="730AD1BF" w:rsidR="00701D23" w:rsidRPr="00E91EC8" w:rsidRDefault="004B78E5" w:rsidP="00E91EC8">
            <w:pPr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40</w:t>
            </w:r>
          </w:p>
        </w:tc>
        <w:tc>
          <w:tcPr>
            <w:tcW w:w="1190" w:type="dxa"/>
            <w:vAlign w:val="center"/>
          </w:tcPr>
          <w:p w14:paraId="327A5695" w14:textId="77777777" w:rsidR="00701D23" w:rsidRPr="00E91EC8" w:rsidRDefault="00701D23" w:rsidP="00E91EC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1A586048" w14:textId="77777777" w:rsidR="00701D23" w:rsidRPr="00E91EC8" w:rsidRDefault="00701D23" w:rsidP="00E91EC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966B92" w:rsidRPr="00E91EC8" w14:paraId="44955B80" w14:textId="77777777" w:rsidTr="00DA5398">
        <w:trPr>
          <w:trHeight w:val="398"/>
          <w:jc w:val="center"/>
        </w:trPr>
        <w:tc>
          <w:tcPr>
            <w:tcW w:w="512" w:type="dxa"/>
            <w:vAlign w:val="center"/>
          </w:tcPr>
          <w:p w14:paraId="0016E3A7" w14:textId="77777777" w:rsidR="00701D23" w:rsidRPr="00E91EC8" w:rsidRDefault="00701D23" w:rsidP="00E91EC8">
            <w:pPr>
              <w:jc w:val="center"/>
              <w:outlineLvl w:val="5"/>
              <w:rPr>
                <w:b/>
                <w:bCs/>
                <w:color w:val="000000" w:themeColor="text1"/>
                <w:sz w:val="20"/>
                <w:lang w:val="en-GB"/>
              </w:rPr>
            </w:pPr>
            <w:r w:rsidRPr="00E91EC8">
              <w:rPr>
                <w:b/>
                <w:bCs/>
                <w:color w:val="000000" w:themeColor="text1"/>
                <w:sz w:val="20"/>
                <w:lang w:val="en-GB"/>
              </w:rPr>
              <w:t>3</w:t>
            </w:r>
          </w:p>
        </w:tc>
        <w:tc>
          <w:tcPr>
            <w:tcW w:w="5550" w:type="dxa"/>
            <w:vAlign w:val="center"/>
          </w:tcPr>
          <w:p w14:paraId="092837D1" w14:textId="60770692" w:rsidR="00701D23" w:rsidRPr="00E91EC8" w:rsidRDefault="00701D23" w:rsidP="00E91EC8">
            <w:pPr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  <w:r w:rsidRPr="00E91EC8">
              <w:rPr>
                <w:b/>
                <w:color w:val="000000" w:themeColor="text1"/>
                <w:sz w:val="20"/>
              </w:rPr>
              <w:t xml:space="preserve">Badania profilaktyczne C - </w:t>
            </w:r>
            <w:r w:rsidR="001912F2" w:rsidRPr="00E91EC8">
              <w:rPr>
                <w:bCs/>
                <w:color w:val="000000" w:themeColor="text1"/>
                <w:sz w:val="20"/>
              </w:rPr>
              <w:t xml:space="preserve">(łącznie z niezbędnymi badaniami dodatkowymi) kandydatów do Instytutu Politechnicznego ANS w Elblągu kierunek: </w:t>
            </w:r>
            <w:r w:rsidR="001912F2" w:rsidRPr="00E040EE">
              <w:rPr>
                <w:bCs/>
                <w:i/>
                <w:iCs/>
                <w:color w:val="000000" w:themeColor="text1"/>
                <w:sz w:val="20"/>
              </w:rPr>
              <w:t>Kosmetologia</w:t>
            </w:r>
            <w:r w:rsidR="001912F2" w:rsidRPr="00E91EC8">
              <w:rPr>
                <w:bCs/>
                <w:color w:val="000000" w:themeColor="text1"/>
                <w:sz w:val="20"/>
              </w:rPr>
              <w:t xml:space="preserve"> (czynniki szkodliwe: biologiczne, zakwalifikowane do 2 grupy zagrożenia, mieszaniny chemiczne o działaniu drażniącym, mieszaniny chemiczne </w:t>
            </w:r>
            <w:r w:rsidR="001912F2" w:rsidRPr="00E91EC8">
              <w:rPr>
                <w:bCs/>
                <w:color w:val="000000" w:themeColor="text1"/>
                <w:sz w:val="20"/>
              </w:rPr>
              <w:lastRenderedPageBreak/>
              <w:t>powodujące oparzenia skóry, czyszczenie i dezynfekcja sprzętu kosmetycznego, substancje chemiczne stwarzające zagrożenia, promieniowanie laserowe, promieniowanie elektromagnetyczne, promieniowanie IR, UV, ultradźwięki, praca wymagająca długotrwałej koncentracji wzrokowej i określonej pozycji). Czas narażenia ww. zagrożeń odnosi się do zajęć dydaktycznych w wymiarze do kilku godzin podczas całego okresu studiów).</w:t>
            </w:r>
          </w:p>
        </w:tc>
        <w:tc>
          <w:tcPr>
            <w:tcW w:w="870" w:type="dxa"/>
            <w:vAlign w:val="center"/>
          </w:tcPr>
          <w:p w14:paraId="66F1FE9A" w14:textId="63236B92" w:rsidR="00701D23" w:rsidRPr="00E91EC8" w:rsidRDefault="004B78E5" w:rsidP="00E91EC8">
            <w:pPr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lastRenderedPageBreak/>
              <w:t>42</w:t>
            </w:r>
          </w:p>
        </w:tc>
        <w:tc>
          <w:tcPr>
            <w:tcW w:w="1190" w:type="dxa"/>
            <w:vAlign w:val="center"/>
          </w:tcPr>
          <w:p w14:paraId="6CC151D9" w14:textId="77777777" w:rsidR="00701D23" w:rsidRPr="00E91EC8" w:rsidRDefault="00701D23" w:rsidP="00E91EC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4F6DDBC8" w14:textId="77777777" w:rsidR="00701D23" w:rsidRPr="00E91EC8" w:rsidRDefault="00701D23" w:rsidP="00E91EC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3474DB" w:rsidRPr="00E91EC8" w14:paraId="04231F54" w14:textId="77777777" w:rsidTr="00DA5398">
        <w:trPr>
          <w:trHeight w:val="4150"/>
          <w:jc w:val="center"/>
        </w:trPr>
        <w:tc>
          <w:tcPr>
            <w:tcW w:w="512" w:type="dxa"/>
            <w:vAlign w:val="center"/>
          </w:tcPr>
          <w:p w14:paraId="730FE4B3" w14:textId="0527217F" w:rsidR="003474DB" w:rsidRPr="00E91EC8" w:rsidRDefault="003474DB" w:rsidP="00E91EC8">
            <w:pPr>
              <w:jc w:val="center"/>
              <w:outlineLvl w:val="5"/>
              <w:rPr>
                <w:b/>
                <w:bCs/>
                <w:color w:val="000000" w:themeColor="text1"/>
                <w:sz w:val="20"/>
                <w:lang w:val="en-GB"/>
              </w:rPr>
            </w:pPr>
            <w:r w:rsidRPr="00E91EC8">
              <w:rPr>
                <w:b/>
                <w:bCs/>
                <w:color w:val="000000" w:themeColor="text1"/>
                <w:sz w:val="20"/>
                <w:lang w:val="en-GB"/>
              </w:rPr>
              <w:t>4.</w:t>
            </w:r>
          </w:p>
        </w:tc>
        <w:tc>
          <w:tcPr>
            <w:tcW w:w="5550" w:type="dxa"/>
            <w:vAlign w:val="center"/>
          </w:tcPr>
          <w:p w14:paraId="56E86003" w14:textId="53A61E93" w:rsidR="003474DB" w:rsidRPr="00E91EC8" w:rsidRDefault="003474DB" w:rsidP="00E91EC8">
            <w:pPr>
              <w:pStyle w:val="Tekstpodstawowy"/>
              <w:tabs>
                <w:tab w:val="left" w:pos="851"/>
              </w:tabs>
              <w:rPr>
                <w:sz w:val="20"/>
              </w:rPr>
            </w:pPr>
            <w:r w:rsidRPr="00E91EC8">
              <w:rPr>
                <w:b/>
                <w:sz w:val="20"/>
              </w:rPr>
              <w:t>Badania dla studentów odbywających praktyki zawodowe – (</w:t>
            </w:r>
            <w:r w:rsidRPr="00E91EC8">
              <w:rPr>
                <w:bCs/>
                <w:sz w:val="20"/>
              </w:rPr>
              <w:t xml:space="preserve">łącznie z niezbędnymi badaniami dodatkowymi) studentów Instytutu Politechnicznego ANS w Elblągu, kierunek: </w:t>
            </w:r>
            <w:r w:rsidRPr="00E040EE">
              <w:rPr>
                <w:bCs/>
                <w:i/>
                <w:iCs/>
                <w:sz w:val="20"/>
              </w:rPr>
              <w:t>Kosmetologia</w:t>
            </w:r>
            <w:r w:rsidRPr="00E91EC8">
              <w:rPr>
                <w:bCs/>
                <w:sz w:val="20"/>
              </w:rPr>
              <w:t xml:space="preserve"> skierowanych na praktyki zawodowe do szpitala (czynniki szkodliwe</w:t>
            </w:r>
            <w:r w:rsidRPr="00E91EC8">
              <w:rPr>
                <w:color w:val="000000"/>
                <w:sz w:val="20"/>
                <w:lang w:bidi="pl-PL"/>
              </w:rPr>
              <w:t>; zakwalifikowane do 2 grupy zagrożenia; mieszaniny chemiczne o działaniu drażniącym; mieszaniny chemiczne powodujące oparzenia skóry (czyszczenie i dezynfekcja sprzętu kosmetycznego); substancje chemiczne stwarzające zagrożenie; promieniowanie laserowe, promieniowanie</w:t>
            </w:r>
            <w:r w:rsidR="00DA5398" w:rsidRPr="00E91EC8">
              <w:rPr>
                <w:color w:val="000000"/>
                <w:sz w:val="20"/>
                <w:lang w:bidi="pl-PL"/>
              </w:rPr>
              <w:t xml:space="preserve"> </w:t>
            </w:r>
            <w:r w:rsidRPr="00E91EC8">
              <w:rPr>
                <w:color w:val="000000"/>
                <w:sz w:val="20"/>
                <w:lang w:bidi="pl-PL"/>
              </w:rPr>
              <w:t xml:space="preserve">elektromagnetyczne, promieniowanie IR, UV, ultradźwięki;  praca wymagająca długotrwałej koncentracji wzrokowej i określonej pozycji. </w:t>
            </w:r>
            <w:r w:rsidRPr="00E91EC8">
              <w:rPr>
                <w:sz w:val="20"/>
              </w:rPr>
              <w:t xml:space="preserve">Czas narażenia na ww. zagrożenia odnosi się do zajęć w wymiarze do kilku godzin podczas całego okresu studiów. Przedmiot zamówienia: </w:t>
            </w:r>
          </w:p>
          <w:p w14:paraId="2BB82566" w14:textId="7A47C1EE" w:rsidR="003474DB" w:rsidRPr="00E91EC8" w:rsidRDefault="003474DB" w:rsidP="00E91EC8">
            <w:pPr>
              <w:pStyle w:val="Tekstpodstawowy"/>
              <w:tabs>
                <w:tab w:val="left" w:pos="185"/>
              </w:tabs>
              <w:ind w:firstLine="43"/>
              <w:rPr>
                <w:sz w:val="20"/>
              </w:rPr>
            </w:pPr>
            <w:r w:rsidRPr="00E91EC8">
              <w:rPr>
                <w:b/>
                <w:sz w:val="20"/>
              </w:rPr>
              <w:t xml:space="preserve">a) </w:t>
            </w:r>
            <w:bookmarkStart w:id="2" w:name="_Hlk124490384"/>
            <w:r w:rsidRPr="00E91EC8">
              <w:rPr>
                <w:b/>
                <w:sz w:val="20"/>
              </w:rPr>
              <w:t xml:space="preserve"> </w:t>
            </w:r>
            <w:r w:rsidRPr="00E91EC8">
              <w:rPr>
                <w:sz w:val="20"/>
                <w:lang w:eastAsia="en-US"/>
              </w:rPr>
              <w:t xml:space="preserve">wykonanie wymazu z nosa w kierunku gronkowca złocistego MRSA </w:t>
            </w:r>
            <w:bookmarkEnd w:id="2"/>
            <w:r w:rsidRPr="00E91EC8">
              <w:rPr>
                <w:sz w:val="20"/>
                <w:lang w:eastAsia="en-US"/>
              </w:rPr>
              <w:t>(badanie wykonywane sukcesywnie w okresie realizacji zamówienia)</w:t>
            </w:r>
          </w:p>
          <w:p w14:paraId="43C5AE59" w14:textId="01BA4EFE" w:rsidR="003474DB" w:rsidRPr="00E91EC8" w:rsidRDefault="003474DB" w:rsidP="00E91EC8">
            <w:pPr>
              <w:rPr>
                <w:b/>
                <w:color w:val="000000" w:themeColor="text1"/>
                <w:sz w:val="20"/>
              </w:rPr>
            </w:pPr>
            <w:r w:rsidRPr="00E91EC8">
              <w:rPr>
                <w:b/>
                <w:bCs/>
                <w:sz w:val="20"/>
              </w:rPr>
              <w:t>b)</w:t>
            </w:r>
            <w:r w:rsidRPr="00E91EC8">
              <w:rPr>
                <w:sz w:val="20"/>
              </w:rPr>
              <w:t xml:space="preserve"> </w:t>
            </w:r>
            <w:r w:rsidRPr="00E91EC8">
              <w:rPr>
                <w:sz w:val="20"/>
                <w:lang w:eastAsia="en-US"/>
              </w:rPr>
              <w:t xml:space="preserve">wpis do książeczki zdrowia posiadanych badań + zaświadczenie tj. 3 krotnego badania kału, wymazu z nosa w kierunku gronkowca złocistego MRSA </w:t>
            </w:r>
          </w:p>
        </w:tc>
        <w:tc>
          <w:tcPr>
            <w:tcW w:w="870" w:type="dxa"/>
            <w:vAlign w:val="center"/>
          </w:tcPr>
          <w:p w14:paraId="11BE67F9" w14:textId="718C3A7B" w:rsidR="003474DB" w:rsidRPr="00E91EC8" w:rsidRDefault="004B78E5" w:rsidP="00E91EC8">
            <w:pPr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21</w:t>
            </w:r>
          </w:p>
        </w:tc>
        <w:tc>
          <w:tcPr>
            <w:tcW w:w="1190" w:type="dxa"/>
            <w:vAlign w:val="center"/>
          </w:tcPr>
          <w:p w14:paraId="50A7748D" w14:textId="62438CF9" w:rsidR="003474DB" w:rsidRPr="00E91EC8" w:rsidRDefault="003474DB" w:rsidP="00E91EC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432F2ECC" w14:textId="77777777" w:rsidR="003474DB" w:rsidRPr="00E91EC8" w:rsidRDefault="003474DB" w:rsidP="00E91EC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8C589D" w:rsidRPr="00E91EC8" w14:paraId="36F3943D" w14:textId="77777777" w:rsidTr="00DA5398">
        <w:trPr>
          <w:trHeight w:val="4150"/>
          <w:jc w:val="center"/>
        </w:trPr>
        <w:tc>
          <w:tcPr>
            <w:tcW w:w="512" w:type="dxa"/>
            <w:vAlign w:val="center"/>
          </w:tcPr>
          <w:p w14:paraId="1704D5F0" w14:textId="17339A5C" w:rsidR="008C589D" w:rsidRPr="00E91EC8" w:rsidRDefault="008C589D" w:rsidP="00E91EC8">
            <w:pPr>
              <w:jc w:val="center"/>
              <w:outlineLvl w:val="5"/>
              <w:rPr>
                <w:b/>
                <w:bCs/>
                <w:color w:val="000000" w:themeColor="text1"/>
                <w:sz w:val="20"/>
                <w:lang w:val="en-GB"/>
              </w:rPr>
            </w:pPr>
            <w:r w:rsidRPr="00E91EC8">
              <w:rPr>
                <w:b/>
                <w:bCs/>
                <w:color w:val="000000" w:themeColor="text1"/>
                <w:sz w:val="20"/>
                <w:lang w:val="en-GB"/>
              </w:rPr>
              <w:t>5.</w:t>
            </w:r>
          </w:p>
        </w:tc>
        <w:tc>
          <w:tcPr>
            <w:tcW w:w="5550" w:type="dxa"/>
            <w:vAlign w:val="center"/>
          </w:tcPr>
          <w:p w14:paraId="2F900EC6" w14:textId="4D350C6C" w:rsidR="008C589D" w:rsidRPr="00E91EC8" w:rsidRDefault="00FF0FCA" w:rsidP="00E91EC8">
            <w:pPr>
              <w:pStyle w:val="Tekstpodstawowy"/>
              <w:tabs>
                <w:tab w:val="left" w:pos="851"/>
              </w:tabs>
              <w:rPr>
                <w:bCs/>
                <w:sz w:val="20"/>
              </w:rPr>
            </w:pPr>
            <w:r w:rsidRPr="00E91EC8">
              <w:rPr>
                <w:b/>
                <w:sz w:val="20"/>
              </w:rPr>
              <w:t>Badania profilaktyczne D</w:t>
            </w:r>
            <w:r w:rsidRPr="00E91EC8">
              <w:rPr>
                <w:bCs/>
                <w:sz w:val="20"/>
              </w:rPr>
              <w:t xml:space="preserve"> -(łącznie z niezbędnymi badaniami dodatkowymi) studentów instytutu Politechnicznego ANS w Elblągu kierunek: </w:t>
            </w:r>
            <w:r w:rsidRPr="00E040EE">
              <w:rPr>
                <w:bCs/>
                <w:i/>
                <w:iCs/>
                <w:sz w:val="20"/>
              </w:rPr>
              <w:t>Pielęgniarstwo</w:t>
            </w:r>
            <w:r w:rsidRPr="00E91EC8">
              <w:rPr>
                <w:bCs/>
                <w:sz w:val="20"/>
              </w:rPr>
              <w:t xml:space="preserve"> (studia I stopnia) uczestniczących w zajęciach klinicznych i studenckich praktykach zawodowych realizowanych w podmiotach leczniczych wymagających: pełnej sprawności psychoruchowej, wzrokowej, słuchowej i palpacyjnej oceny pacjenta, komunikacji między innymi z osobami chorymi oraz z niepełnosprawnościami w różnym wieku ich rodzinami. Narażonych na działanie poniższych czynników szkodliwych, uciążliwych lub niebezpiecznych  dla zdrowia: czynniki chemiczne: w tym preparaty dezynfekcyjne, leki, czynniki biologiczne w tym: kontakt z materiałem zakaźnym przenoszonym drogą krwi m.in.: wirusy HBV, HCV, HIV, drobnoustroje przenoszone drogą kropelkową m.in.: prątek gruźlicy, SARS CoV2, choroby wirusowe: WZW A, choroby pasożytnicze; czynniki alergizujące (głownie chrom, lateks), promieniowanie jonizujące (głównie prom. X), promieniowanie elektromagnetyczne, promieniowanie UVC, czynniki psychospołeczne – stres, obciążenie układu mięśniowo-szkieletowego (transport chorych, przemieszczanie)</w:t>
            </w:r>
          </w:p>
        </w:tc>
        <w:tc>
          <w:tcPr>
            <w:tcW w:w="870" w:type="dxa"/>
            <w:vAlign w:val="center"/>
          </w:tcPr>
          <w:p w14:paraId="44939510" w14:textId="13D39679" w:rsidR="008C589D" w:rsidRPr="00E91EC8" w:rsidRDefault="004B78E5" w:rsidP="00E91EC8">
            <w:pPr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</w:rPr>
              <w:t>40</w:t>
            </w:r>
          </w:p>
        </w:tc>
        <w:tc>
          <w:tcPr>
            <w:tcW w:w="1190" w:type="dxa"/>
            <w:vAlign w:val="center"/>
          </w:tcPr>
          <w:p w14:paraId="6CCA61CF" w14:textId="77777777" w:rsidR="008C589D" w:rsidRPr="00E91EC8" w:rsidRDefault="008C589D" w:rsidP="00E91EC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2B174660" w14:textId="77777777" w:rsidR="008C589D" w:rsidRPr="00E91EC8" w:rsidRDefault="008C589D" w:rsidP="00E91EC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966B92" w:rsidRPr="00E91EC8" w14:paraId="33D67BF4" w14:textId="77777777" w:rsidTr="008D4211">
        <w:trPr>
          <w:trHeight w:val="915"/>
          <w:jc w:val="center"/>
        </w:trPr>
        <w:tc>
          <w:tcPr>
            <w:tcW w:w="8122" w:type="dxa"/>
            <w:gridSpan w:val="4"/>
            <w:vAlign w:val="center"/>
          </w:tcPr>
          <w:p w14:paraId="34E713CB" w14:textId="77777777" w:rsidR="00701D23" w:rsidRPr="00E91EC8" w:rsidRDefault="00701D23" w:rsidP="00E91EC8">
            <w:pPr>
              <w:jc w:val="right"/>
              <w:rPr>
                <w:rFonts w:eastAsia="Arial Unicode MS"/>
                <w:b/>
                <w:i/>
                <w:color w:val="000000" w:themeColor="text1"/>
                <w:sz w:val="20"/>
              </w:rPr>
            </w:pPr>
            <w:r w:rsidRPr="00E91EC8">
              <w:rPr>
                <w:rFonts w:eastAsia="Arial Unicode MS"/>
                <w:b/>
                <w:i/>
                <w:color w:val="000000" w:themeColor="text1"/>
                <w:sz w:val="20"/>
              </w:rPr>
              <w:t xml:space="preserve">Razem </w:t>
            </w:r>
          </w:p>
        </w:tc>
        <w:tc>
          <w:tcPr>
            <w:tcW w:w="1166" w:type="dxa"/>
            <w:vAlign w:val="center"/>
          </w:tcPr>
          <w:p w14:paraId="1FEF2120" w14:textId="77777777" w:rsidR="00701D23" w:rsidRPr="00E91EC8" w:rsidRDefault="00701D23" w:rsidP="00E91EC8">
            <w:pPr>
              <w:jc w:val="right"/>
              <w:rPr>
                <w:rFonts w:eastAsia="Arial Unicode MS"/>
                <w:b/>
                <w:color w:val="000000" w:themeColor="text1"/>
                <w:sz w:val="20"/>
              </w:rPr>
            </w:pPr>
          </w:p>
        </w:tc>
      </w:tr>
    </w:tbl>
    <w:p w14:paraId="1FB45B82" w14:textId="77777777" w:rsidR="004E4043" w:rsidRPr="00E91EC8" w:rsidRDefault="004E4043" w:rsidP="00E91EC8">
      <w:pPr>
        <w:pStyle w:val="Nagwek"/>
        <w:tabs>
          <w:tab w:val="left" w:pos="142"/>
        </w:tabs>
        <w:rPr>
          <w:b/>
          <w:sz w:val="20"/>
        </w:rPr>
      </w:pPr>
      <w:r w:rsidRPr="00E91EC8">
        <w:rPr>
          <w:b/>
          <w:sz w:val="20"/>
        </w:rPr>
        <w:t>ORAZ OŚWIADCZAMY, ŻE</w:t>
      </w:r>
    </w:p>
    <w:p w14:paraId="652757B3" w14:textId="4C3542C2" w:rsidR="00BC12C1" w:rsidRPr="00E91EC8" w:rsidRDefault="004E4043" w:rsidP="00E91EC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E91EC8">
        <w:rPr>
          <w:sz w:val="20"/>
        </w:rPr>
        <w:t xml:space="preserve">Zaoferowana cena kompletnego wykonania przedmiotu zamówienia, uwzględnia wymagania </w:t>
      </w:r>
      <w:r w:rsidR="001912F2" w:rsidRPr="00E91EC8">
        <w:rPr>
          <w:i/>
          <w:sz w:val="20"/>
        </w:rPr>
        <w:t xml:space="preserve">Zapytania ofertowego </w:t>
      </w:r>
      <w:r w:rsidRPr="00E91EC8">
        <w:rPr>
          <w:sz w:val="20"/>
        </w:rPr>
        <w:t xml:space="preserve">oraz obejmuje wszelkie koszty, jakie poniesiemy z tytułu należytej oraz zgodnej </w:t>
      </w:r>
      <w:r w:rsidRPr="00E91EC8">
        <w:rPr>
          <w:sz w:val="20"/>
        </w:rPr>
        <w:br/>
        <w:t xml:space="preserve">z obowiązującymi przepisami realizacji przedmiotu zamówienia. </w:t>
      </w:r>
    </w:p>
    <w:p w14:paraId="315C6730" w14:textId="57DED1AF" w:rsidR="001B7081" w:rsidRPr="00E91EC8" w:rsidRDefault="00BC12C1" w:rsidP="00E91EC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E91EC8">
        <w:rPr>
          <w:sz w:val="20"/>
        </w:rPr>
        <w:t xml:space="preserve">Zobowiązujemy się do wykonania zamówienia </w:t>
      </w:r>
      <w:r w:rsidR="004E4043" w:rsidRPr="00E91EC8">
        <w:rPr>
          <w:sz w:val="20"/>
        </w:rPr>
        <w:t>w terminie</w:t>
      </w:r>
      <w:r w:rsidR="00701D23" w:rsidRPr="00E91EC8">
        <w:rPr>
          <w:b/>
          <w:sz w:val="20"/>
        </w:rPr>
        <w:t xml:space="preserve"> </w:t>
      </w:r>
      <w:r w:rsidR="00701D23" w:rsidRPr="00E91EC8">
        <w:rPr>
          <w:b/>
          <w:color w:val="000000" w:themeColor="text1"/>
          <w:sz w:val="20"/>
        </w:rPr>
        <w:t>1 roku od daty</w:t>
      </w:r>
      <w:r w:rsidR="00701D23" w:rsidRPr="00E91EC8">
        <w:rPr>
          <w:color w:val="000000" w:themeColor="text1"/>
          <w:sz w:val="20"/>
        </w:rPr>
        <w:t xml:space="preserve"> </w:t>
      </w:r>
      <w:r w:rsidR="00701D23" w:rsidRPr="00E91EC8">
        <w:rPr>
          <w:b/>
          <w:color w:val="000000" w:themeColor="text1"/>
          <w:sz w:val="20"/>
        </w:rPr>
        <w:t>podpisania umowy</w:t>
      </w:r>
      <w:r w:rsidR="00701D23" w:rsidRPr="00E91EC8">
        <w:rPr>
          <w:color w:val="000000" w:themeColor="text1"/>
          <w:sz w:val="20"/>
        </w:rPr>
        <w:t xml:space="preserve"> </w:t>
      </w:r>
      <w:r w:rsidR="00693476" w:rsidRPr="00E91EC8">
        <w:rPr>
          <w:color w:val="000000" w:themeColor="text1"/>
          <w:sz w:val="20"/>
        </w:rPr>
        <w:br/>
      </w:r>
      <w:r w:rsidR="00701D23" w:rsidRPr="00E91EC8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E91EC8">
        <w:rPr>
          <w:bCs/>
          <w:color w:val="000000" w:themeColor="text1"/>
          <w:sz w:val="20"/>
        </w:rPr>
        <w:t>.</w:t>
      </w:r>
      <w:r w:rsidR="001B7081" w:rsidRPr="00E91EC8">
        <w:rPr>
          <w:bCs/>
          <w:color w:val="000000" w:themeColor="text1"/>
          <w:sz w:val="20"/>
        </w:rPr>
        <w:t xml:space="preserve"> </w:t>
      </w:r>
    </w:p>
    <w:p w14:paraId="5BC21670" w14:textId="00E9F0AB" w:rsidR="004E4043" w:rsidRPr="00E91EC8" w:rsidRDefault="004E4043" w:rsidP="00E91EC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E91EC8">
        <w:rPr>
          <w:sz w:val="20"/>
        </w:rPr>
        <w:lastRenderedPageBreak/>
        <w:t>Zapoznaliśmy się z warunkami</w:t>
      </w:r>
      <w:r w:rsidR="001912F2" w:rsidRPr="00E91EC8">
        <w:rPr>
          <w:i/>
          <w:sz w:val="20"/>
        </w:rPr>
        <w:t xml:space="preserve"> Zapytania ofertowego</w:t>
      </w:r>
      <w:r w:rsidRPr="00E91EC8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3FE3B715" w14:textId="1A913BC2" w:rsidR="004E4043" w:rsidRPr="00E91EC8" w:rsidRDefault="004E4043" w:rsidP="00E91EC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E91EC8">
        <w:rPr>
          <w:sz w:val="20"/>
        </w:rPr>
        <w:t>Oferowany przez nas przedmiot zamówienia spełnia wymagania określone w </w:t>
      </w:r>
      <w:r w:rsidR="001912F2" w:rsidRPr="00E91EC8">
        <w:rPr>
          <w:i/>
          <w:sz w:val="20"/>
        </w:rPr>
        <w:t>Zapytaniu ofertowym</w:t>
      </w:r>
      <w:r w:rsidRPr="00E91EC8">
        <w:rPr>
          <w:i/>
          <w:sz w:val="20"/>
        </w:rPr>
        <w:t>.</w:t>
      </w:r>
      <w:r w:rsidRPr="00E91EC8">
        <w:rPr>
          <w:sz w:val="20"/>
          <w:lang w:eastAsia="en-US"/>
        </w:rPr>
        <w:t xml:space="preserve"> </w:t>
      </w:r>
    </w:p>
    <w:p w14:paraId="1DF365CA" w14:textId="6A62D1AD" w:rsidR="004E4043" w:rsidRPr="00E91EC8" w:rsidRDefault="004E4043" w:rsidP="00E91EC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E91EC8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</w:t>
      </w:r>
      <w:r w:rsidR="004E0493" w:rsidRPr="00E91EC8">
        <w:rPr>
          <w:color w:val="000000" w:themeColor="text1"/>
          <w:sz w:val="20"/>
          <w:lang w:eastAsia="en-US"/>
        </w:rPr>
        <w:br/>
      </w:r>
      <w:r w:rsidRPr="00E91EC8">
        <w:rPr>
          <w:color w:val="000000" w:themeColor="text1"/>
          <w:sz w:val="20"/>
          <w:lang w:eastAsia="en-US"/>
        </w:rPr>
        <w:t>o którym mowa w</w:t>
      </w:r>
      <w:r w:rsidR="001912F2" w:rsidRPr="00E91EC8">
        <w:rPr>
          <w:color w:val="000000" w:themeColor="text1"/>
          <w:sz w:val="20"/>
          <w:lang w:eastAsia="en-US"/>
        </w:rPr>
        <w:t xml:space="preserve"> Zapytaniu ofertowym</w:t>
      </w:r>
      <w:r w:rsidRPr="00E91EC8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5C527B00" w14:textId="6C12B75B" w:rsidR="00937569" w:rsidRPr="00E91EC8" w:rsidRDefault="00937569" w:rsidP="00E91EC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E91EC8">
        <w:rPr>
          <w:color w:val="000000" w:themeColor="text1"/>
          <w:sz w:val="20"/>
          <w:lang w:eastAsia="en-US"/>
        </w:rPr>
        <w:t xml:space="preserve">Oświadczam, </w:t>
      </w:r>
      <w:r w:rsidRPr="00E91EC8">
        <w:rPr>
          <w:sz w:val="20"/>
          <w:lang w:eastAsia="en-US"/>
        </w:rPr>
        <w:t xml:space="preserve"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(Dz.U.2024.507 </w:t>
      </w:r>
      <w:r w:rsidR="004E0493" w:rsidRPr="00E91EC8">
        <w:rPr>
          <w:sz w:val="20"/>
          <w:lang w:eastAsia="en-US"/>
        </w:rPr>
        <w:br/>
      </w:r>
      <w:r w:rsidRPr="00E91EC8">
        <w:rPr>
          <w:sz w:val="20"/>
          <w:lang w:eastAsia="en-US"/>
        </w:rPr>
        <w:t>z późn.zm.).</w:t>
      </w:r>
    </w:p>
    <w:p w14:paraId="1D94C2F6" w14:textId="77777777" w:rsidR="004E4043" w:rsidRPr="00E91EC8" w:rsidRDefault="004E4043" w:rsidP="00E91EC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E91EC8">
        <w:rPr>
          <w:sz w:val="20"/>
        </w:rPr>
        <w:t>Integralną część oferty stanowią następujące dokumenty:</w:t>
      </w:r>
    </w:p>
    <w:p w14:paraId="2FF960D3" w14:textId="425187AC" w:rsidR="00D545F1" w:rsidRPr="00E91EC8" w:rsidRDefault="004E4043" w:rsidP="00E91EC8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E91EC8">
        <w:rPr>
          <w:sz w:val="20"/>
        </w:rPr>
        <w:t>a)</w:t>
      </w:r>
      <w:r w:rsidRPr="00E91EC8">
        <w:rPr>
          <w:sz w:val="20"/>
        </w:rPr>
        <w:tab/>
      </w:r>
      <w:r w:rsidRPr="00E91EC8">
        <w:rPr>
          <w:sz w:val="20"/>
        </w:rPr>
        <w:tab/>
      </w:r>
      <w:r w:rsidR="00B6496F" w:rsidRPr="00E91EC8">
        <w:rPr>
          <w:color w:val="000000" w:themeColor="text1"/>
          <w:sz w:val="20"/>
        </w:rPr>
        <w:tab/>
      </w:r>
      <w:r w:rsidR="00B6496F" w:rsidRPr="00E91EC8">
        <w:rPr>
          <w:color w:val="000000" w:themeColor="text1"/>
          <w:sz w:val="20"/>
        </w:rPr>
        <w:tab/>
      </w:r>
      <w:r w:rsidR="00B6496F" w:rsidRPr="00E91EC8">
        <w:rPr>
          <w:color w:val="000000" w:themeColor="text1"/>
          <w:sz w:val="20"/>
        </w:rPr>
        <w:tab/>
      </w:r>
      <w:r w:rsidR="00B6496F" w:rsidRPr="00E91EC8">
        <w:rPr>
          <w:color w:val="000000" w:themeColor="text1"/>
          <w:sz w:val="20"/>
        </w:rPr>
        <w:tab/>
      </w:r>
      <w:r w:rsidR="00B6496F" w:rsidRPr="00E91EC8">
        <w:rPr>
          <w:color w:val="000000" w:themeColor="text1"/>
          <w:sz w:val="20"/>
        </w:rPr>
        <w:tab/>
      </w:r>
      <w:r w:rsidR="00B6496F" w:rsidRPr="00E91EC8">
        <w:rPr>
          <w:color w:val="000000" w:themeColor="text1"/>
          <w:sz w:val="20"/>
        </w:rPr>
        <w:tab/>
      </w:r>
    </w:p>
    <w:p w14:paraId="0D0453ED" w14:textId="77777777" w:rsidR="00D545F1" w:rsidRPr="00E91EC8" w:rsidRDefault="00B6496F" w:rsidP="00E91EC8">
      <w:pPr>
        <w:rPr>
          <w:color w:val="000000" w:themeColor="text1"/>
          <w:sz w:val="20"/>
        </w:rPr>
      </w:pP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</w:r>
    </w:p>
    <w:p w14:paraId="1AF6D6C8" w14:textId="77777777" w:rsidR="004E0493" w:rsidRPr="00E91EC8" w:rsidRDefault="00B6496F" w:rsidP="00E91EC8">
      <w:pPr>
        <w:rPr>
          <w:color w:val="000000" w:themeColor="text1"/>
          <w:sz w:val="20"/>
        </w:rPr>
      </w:pPr>
      <w:r w:rsidRPr="00E91EC8">
        <w:rPr>
          <w:color w:val="000000" w:themeColor="text1"/>
          <w:sz w:val="20"/>
        </w:rPr>
        <w:tab/>
      </w:r>
      <w:r w:rsidR="00D545F1" w:rsidRPr="00E91EC8">
        <w:rPr>
          <w:color w:val="000000" w:themeColor="text1"/>
          <w:sz w:val="20"/>
        </w:rPr>
        <w:tab/>
      </w:r>
      <w:r w:rsidR="00D545F1" w:rsidRPr="00E91EC8">
        <w:rPr>
          <w:color w:val="000000" w:themeColor="text1"/>
          <w:sz w:val="20"/>
        </w:rPr>
        <w:tab/>
      </w:r>
      <w:r w:rsidR="00D545F1" w:rsidRPr="00E91EC8">
        <w:rPr>
          <w:color w:val="000000" w:themeColor="text1"/>
          <w:sz w:val="20"/>
        </w:rPr>
        <w:tab/>
      </w:r>
      <w:r w:rsidR="00D545F1" w:rsidRPr="00E91EC8">
        <w:rPr>
          <w:color w:val="000000" w:themeColor="text1"/>
          <w:sz w:val="20"/>
        </w:rPr>
        <w:tab/>
      </w:r>
      <w:r w:rsidR="00D545F1" w:rsidRPr="00E91EC8">
        <w:rPr>
          <w:color w:val="000000" w:themeColor="text1"/>
          <w:sz w:val="20"/>
        </w:rPr>
        <w:tab/>
      </w:r>
      <w:r w:rsidR="00D545F1" w:rsidRPr="00E91EC8">
        <w:rPr>
          <w:color w:val="000000" w:themeColor="text1"/>
          <w:sz w:val="20"/>
        </w:rPr>
        <w:tab/>
      </w:r>
      <w:r w:rsidR="00D545F1" w:rsidRPr="00E91EC8">
        <w:rPr>
          <w:color w:val="000000" w:themeColor="text1"/>
          <w:sz w:val="20"/>
        </w:rPr>
        <w:tab/>
      </w:r>
      <w:r w:rsidR="00D545F1" w:rsidRPr="00E91EC8">
        <w:rPr>
          <w:color w:val="000000" w:themeColor="text1"/>
          <w:sz w:val="20"/>
        </w:rPr>
        <w:tab/>
      </w:r>
      <w:r w:rsidR="00D545F1" w:rsidRPr="00E91EC8">
        <w:rPr>
          <w:color w:val="000000" w:themeColor="text1"/>
          <w:sz w:val="20"/>
        </w:rPr>
        <w:tab/>
      </w:r>
    </w:p>
    <w:p w14:paraId="7A145355" w14:textId="25111246" w:rsidR="00B6496F" w:rsidRPr="00E91EC8" w:rsidRDefault="00B6496F" w:rsidP="00E91EC8">
      <w:pPr>
        <w:ind w:left="6372" w:firstLine="708"/>
        <w:rPr>
          <w:color w:val="000000" w:themeColor="text1"/>
          <w:sz w:val="20"/>
        </w:rPr>
      </w:pPr>
      <w:r w:rsidRPr="00E91EC8">
        <w:rPr>
          <w:color w:val="000000" w:themeColor="text1"/>
          <w:sz w:val="20"/>
        </w:rPr>
        <w:t>................................</w:t>
      </w:r>
    </w:p>
    <w:p w14:paraId="0B1049B2" w14:textId="4CCEB523" w:rsidR="001278F8" w:rsidRPr="00E91EC8" w:rsidRDefault="00B6496F" w:rsidP="00E91EC8">
      <w:pPr>
        <w:rPr>
          <w:color w:val="000000" w:themeColor="text1"/>
          <w:sz w:val="20"/>
        </w:rPr>
      </w:pPr>
      <w:r w:rsidRPr="00E91EC8">
        <w:rPr>
          <w:color w:val="000000" w:themeColor="text1"/>
          <w:sz w:val="20"/>
        </w:rPr>
        <w:t xml:space="preserve">(pieczęć i podpis(y) osób uprawnionych </w:t>
      </w: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</w:r>
      <w:r w:rsidRPr="00E91EC8">
        <w:rPr>
          <w:color w:val="000000" w:themeColor="text1"/>
          <w:sz w:val="20"/>
        </w:rPr>
        <w:tab/>
        <w:t>(data)</w:t>
      </w:r>
      <w:r w:rsidRPr="00E91EC8">
        <w:rPr>
          <w:color w:val="000000" w:themeColor="text1"/>
          <w:sz w:val="20"/>
        </w:rPr>
        <w:br/>
        <w:t>do reprezentacji Wykonawcy lub pełnomocnika)</w:t>
      </w:r>
    </w:p>
    <w:sectPr w:rsidR="001278F8" w:rsidRPr="00E91EC8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B151" w14:textId="77777777" w:rsidR="003A6AAE" w:rsidRDefault="003A6AAE" w:rsidP="008D7DB2">
      <w:r>
        <w:separator/>
      </w:r>
    </w:p>
  </w:endnote>
  <w:endnote w:type="continuationSeparator" w:id="0">
    <w:p w14:paraId="05A67565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5E6A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2B0245F2" w14:textId="77777777" w:rsidR="00BC0B15" w:rsidRPr="008129DE" w:rsidRDefault="00BC0B15" w:rsidP="00BC0B15">
    <w:pPr>
      <w:jc w:val="center"/>
      <w:rPr>
        <w:i/>
        <w:sz w:val="16"/>
        <w:szCs w:val="16"/>
      </w:rPr>
    </w:pPr>
    <w:r w:rsidRPr="008129DE">
      <w:rPr>
        <w:i/>
        <w:sz w:val="16"/>
        <w:szCs w:val="16"/>
      </w:rPr>
      <w:t>Sekcja Zamówień i Logistyki, Dział Administracyjno-Gospodarczy</w:t>
    </w:r>
  </w:p>
  <w:p w14:paraId="11422BE9" w14:textId="77777777" w:rsidR="00BC0B15" w:rsidRPr="008129DE" w:rsidRDefault="00BC0B15" w:rsidP="00BC0B15">
    <w:pPr>
      <w:jc w:val="center"/>
      <w:rPr>
        <w:i/>
        <w:sz w:val="16"/>
        <w:szCs w:val="16"/>
      </w:rPr>
    </w:pPr>
    <w:r w:rsidRPr="008129DE">
      <w:rPr>
        <w:i/>
        <w:sz w:val="16"/>
        <w:szCs w:val="16"/>
      </w:rPr>
      <w:t>Akademia Nauk Stosowanych w Elblągu</w:t>
    </w:r>
  </w:p>
  <w:p w14:paraId="329B38B3" w14:textId="77777777" w:rsidR="00BC0B15" w:rsidRPr="008129DE" w:rsidRDefault="00BC0B15" w:rsidP="00BC0B15">
    <w:pPr>
      <w:jc w:val="center"/>
      <w:rPr>
        <w:i/>
        <w:sz w:val="16"/>
        <w:szCs w:val="16"/>
      </w:rPr>
    </w:pPr>
    <w:r w:rsidRPr="008129DE">
      <w:rPr>
        <w:i/>
        <w:sz w:val="16"/>
        <w:szCs w:val="16"/>
      </w:rPr>
      <w:t>ul. Wojska Polskiego 1, 82-300 Elbląg</w:t>
    </w:r>
  </w:p>
  <w:p w14:paraId="07DB0791" w14:textId="77777777" w:rsidR="00BC0B15" w:rsidRPr="00956815" w:rsidRDefault="00BC0B15" w:rsidP="00BC0B15">
    <w:pPr>
      <w:jc w:val="center"/>
      <w:rPr>
        <w:i/>
        <w:color w:val="000000"/>
        <w:sz w:val="16"/>
        <w:szCs w:val="16"/>
        <w:lang w:val="de-DE"/>
      </w:rPr>
    </w:pPr>
    <w:r w:rsidRPr="004F0FEA">
      <w:rPr>
        <w:i/>
        <w:sz w:val="16"/>
        <w:szCs w:val="16"/>
        <w:lang w:val="en-US"/>
      </w:rPr>
      <w:t xml:space="preserve">tel. 55 629 07 56   e-mail: zp@ans-elblag.pl  </w:t>
    </w:r>
  </w:p>
  <w:p w14:paraId="17C01110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3E5B5307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7EE22" w14:textId="77777777" w:rsidR="003A6AAE" w:rsidRDefault="003A6AAE" w:rsidP="008D7DB2">
      <w:r>
        <w:separator/>
      </w:r>
    </w:p>
  </w:footnote>
  <w:footnote w:type="continuationSeparator" w:id="0">
    <w:p w14:paraId="74F0AD04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F2913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7EE78FA5" w14:textId="77777777" w:rsidR="00463FA6" w:rsidRDefault="00463FA6" w:rsidP="008D7DB2">
    <w:pPr>
      <w:pStyle w:val="Nagwek"/>
      <w:jc w:val="center"/>
    </w:pPr>
  </w:p>
  <w:p w14:paraId="147EB3AA" w14:textId="77777777" w:rsidR="00463FA6" w:rsidRDefault="00463FA6" w:rsidP="008D7DB2">
    <w:pPr>
      <w:pStyle w:val="Nagwek"/>
      <w:jc w:val="center"/>
    </w:pPr>
  </w:p>
  <w:p w14:paraId="5BBF4B03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54AD8C27" w14:textId="2CAA3B91" w:rsidR="003A6AAE" w:rsidRPr="003A6AAE" w:rsidRDefault="00BC12C1" w:rsidP="003A6AAE">
    <w:pPr>
      <w:pStyle w:val="Nagwek"/>
      <w:jc w:val="right"/>
      <w:rPr>
        <w:sz w:val="20"/>
      </w:rPr>
    </w:pPr>
    <w:r w:rsidRPr="004E0493">
      <w:rPr>
        <w:sz w:val="20"/>
      </w:rPr>
      <w:t xml:space="preserve">do </w:t>
    </w:r>
    <w:r w:rsidR="004E0493" w:rsidRPr="004E0493">
      <w:rPr>
        <w:sz w:val="20"/>
      </w:rPr>
      <w:t>SZL</w:t>
    </w:r>
    <w:r w:rsidRPr="004E0493">
      <w:rPr>
        <w:sz w:val="20"/>
      </w:rPr>
      <w:t>/2311/</w:t>
    </w:r>
    <w:r w:rsidR="00A5263B" w:rsidRPr="004E0493">
      <w:rPr>
        <w:sz w:val="20"/>
      </w:rPr>
      <w:t>31</w:t>
    </w:r>
    <w:r w:rsidR="001912F2" w:rsidRPr="004E0493">
      <w:rPr>
        <w:sz w:val="20"/>
      </w:rPr>
      <w:t>/</w:t>
    </w:r>
    <w:r w:rsidR="008C589D" w:rsidRPr="004E0493">
      <w:rPr>
        <w:sz w:val="20"/>
      </w:rPr>
      <w:t>681</w:t>
    </w:r>
    <w:r w:rsidR="001912F2" w:rsidRPr="004E0493">
      <w:rPr>
        <w:sz w:val="20"/>
      </w:rPr>
      <w:t>/202</w:t>
    </w:r>
    <w:r w:rsidR="008C589D" w:rsidRPr="004E0493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1359"/>
    <w:multiLevelType w:val="hybridMultilevel"/>
    <w:tmpl w:val="DAEC403A"/>
    <w:lvl w:ilvl="0" w:tplc="98B259CE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61690468">
    <w:abstractNumId w:val="5"/>
  </w:num>
  <w:num w:numId="2" w16cid:durableId="1829595719">
    <w:abstractNumId w:val="3"/>
  </w:num>
  <w:num w:numId="3" w16cid:durableId="1765035455">
    <w:abstractNumId w:val="10"/>
  </w:num>
  <w:num w:numId="4" w16cid:durableId="435490217">
    <w:abstractNumId w:val="1"/>
  </w:num>
  <w:num w:numId="5" w16cid:durableId="628510160">
    <w:abstractNumId w:val="2"/>
  </w:num>
  <w:num w:numId="6" w16cid:durableId="476919143">
    <w:abstractNumId w:val="8"/>
  </w:num>
  <w:num w:numId="7" w16cid:durableId="148663202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5786892">
    <w:abstractNumId w:val="12"/>
  </w:num>
  <w:num w:numId="9" w16cid:durableId="442961275">
    <w:abstractNumId w:val="7"/>
  </w:num>
  <w:num w:numId="10" w16cid:durableId="143398875">
    <w:abstractNumId w:val="0"/>
  </w:num>
  <w:num w:numId="11" w16cid:durableId="2095931596">
    <w:abstractNumId w:val="4"/>
  </w:num>
  <w:num w:numId="12" w16cid:durableId="1704672907">
    <w:abstractNumId w:val="9"/>
  </w:num>
  <w:num w:numId="13" w16cid:durableId="351539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44B32"/>
    <w:rsid w:val="001912F2"/>
    <w:rsid w:val="001B7081"/>
    <w:rsid w:val="0023176B"/>
    <w:rsid w:val="002552D4"/>
    <w:rsid w:val="00271BB1"/>
    <w:rsid w:val="002C5D76"/>
    <w:rsid w:val="002F202A"/>
    <w:rsid w:val="002F2062"/>
    <w:rsid w:val="003474DB"/>
    <w:rsid w:val="00351FD8"/>
    <w:rsid w:val="00354E74"/>
    <w:rsid w:val="00372BE7"/>
    <w:rsid w:val="00376BE1"/>
    <w:rsid w:val="003A6AAE"/>
    <w:rsid w:val="003A6BBB"/>
    <w:rsid w:val="004344CF"/>
    <w:rsid w:val="00463FA6"/>
    <w:rsid w:val="004B5C6D"/>
    <w:rsid w:val="004B78E5"/>
    <w:rsid w:val="004E0493"/>
    <w:rsid w:val="004E4043"/>
    <w:rsid w:val="0056048D"/>
    <w:rsid w:val="00580A3F"/>
    <w:rsid w:val="005B3378"/>
    <w:rsid w:val="005F137A"/>
    <w:rsid w:val="00607F49"/>
    <w:rsid w:val="0061260F"/>
    <w:rsid w:val="00650019"/>
    <w:rsid w:val="006619A1"/>
    <w:rsid w:val="00693476"/>
    <w:rsid w:val="006F5226"/>
    <w:rsid w:val="006F7DAA"/>
    <w:rsid w:val="00701D23"/>
    <w:rsid w:val="00735160"/>
    <w:rsid w:val="0079392C"/>
    <w:rsid w:val="007B0E85"/>
    <w:rsid w:val="007D02CD"/>
    <w:rsid w:val="00897BCA"/>
    <w:rsid w:val="008C589D"/>
    <w:rsid w:val="008D4211"/>
    <w:rsid w:val="008D7DB2"/>
    <w:rsid w:val="00937569"/>
    <w:rsid w:val="00966B92"/>
    <w:rsid w:val="009C1BEE"/>
    <w:rsid w:val="009C1CB8"/>
    <w:rsid w:val="00A1086E"/>
    <w:rsid w:val="00A41555"/>
    <w:rsid w:val="00A5263B"/>
    <w:rsid w:val="00AC395E"/>
    <w:rsid w:val="00B45B29"/>
    <w:rsid w:val="00B45EE1"/>
    <w:rsid w:val="00B6496F"/>
    <w:rsid w:val="00B8527B"/>
    <w:rsid w:val="00BC0B15"/>
    <w:rsid w:val="00BC12C1"/>
    <w:rsid w:val="00C02172"/>
    <w:rsid w:val="00C27DA4"/>
    <w:rsid w:val="00CD591A"/>
    <w:rsid w:val="00CF7675"/>
    <w:rsid w:val="00D545F1"/>
    <w:rsid w:val="00D71083"/>
    <w:rsid w:val="00D87895"/>
    <w:rsid w:val="00DA5398"/>
    <w:rsid w:val="00DB246A"/>
    <w:rsid w:val="00DD24CC"/>
    <w:rsid w:val="00E040EE"/>
    <w:rsid w:val="00E17E14"/>
    <w:rsid w:val="00E6062E"/>
    <w:rsid w:val="00E632FA"/>
    <w:rsid w:val="00E91EC8"/>
    <w:rsid w:val="00E9365B"/>
    <w:rsid w:val="00EA4E8F"/>
    <w:rsid w:val="00EA79E7"/>
    <w:rsid w:val="00EC0E2D"/>
    <w:rsid w:val="00F079F3"/>
    <w:rsid w:val="00F64781"/>
    <w:rsid w:val="00FA6ED5"/>
    <w:rsid w:val="00FF0FCA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72F7BD8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40</cp:revision>
  <cp:lastPrinted>2025-06-25T09:35:00Z</cp:lastPrinted>
  <dcterms:created xsi:type="dcterms:W3CDTF">2018-05-07T12:05:00Z</dcterms:created>
  <dcterms:modified xsi:type="dcterms:W3CDTF">2025-06-25T09:39:00Z</dcterms:modified>
</cp:coreProperties>
</file>